
<file path=[Content_Types].xml><?xml version="1.0" encoding="utf-8"?>
<Types xmlns="http://schemas.openxmlformats.org/package/2006/content-types">
  <Default Extension="png" ContentType="image/png"/>
  <Default Extension="bin" ContentType="application/vnd.ms-office.activeX"/>
  <Override PartName="/word/activeX/activeX7.xml" ContentType="application/vnd.ms-office.activeX+xml"/>
  <Override PartName="/word/activeX/activeX8.xml" ContentType="application/vnd.ms-office.activeX+xml"/>
  <Override PartName="/word/activeX/activeX5.xml" ContentType="application/vnd.ms-office.activeX+xml"/>
  <Override PartName="/word/activeX/activeX6.xml" ContentType="application/vnd.ms-office.activeX+xml"/>
  <Default Extension="jpeg" ContentType="image/jpeg"/>
  <Default Extension="wmf" ContentType="image/x-wmf"/>
  <Override PartName="/word/activeX/activeX3.xml" ContentType="application/vnd.ms-office.activeX+xml"/>
  <Override PartName="/word/activeX/activeX4.xml" ContentType="application/vnd.ms-office.activeX+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activeX/activeX1.xml" ContentType="application/vnd.ms-office.activeX+xml"/>
  <Override PartName="/word/activeX/activeX2.xml" ContentType="application/vnd.ms-office.activeX+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activeX/activeX12.xml" ContentType="application/vnd.ms-office.activeX+xml"/>
  <Override PartName="/word/theme/theme1.xml" ContentType="application/vnd.openxmlformats-officedocument.theme+xml"/>
  <Override PartName="/word/activeX/activeX10.xml" ContentType="application/vnd.ms-office.activeX+xml"/>
  <Override PartName="/word/activeX/activeX11.xml" ContentType="application/vnd.ms-office.activeX+xml"/>
  <Override PartName="/word/fontTable.xml" ContentType="application/vnd.openxmlformats-officedocument.wordprocessingml.fontTable+xml"/>
  <Override PartName="/word/webSettings.xml" ContentType="application/vnd.openxmlformats-officedocument.wordprocessingml.webSettings+xml"/>
  <Override PartName="/word/activeX/activeX9.xml" ContentType="application/vnd.ms-office.activeX+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F1B" w:rsidRPr="009C0F1B" w:rsidRDefault="009C0F1B" w:rsidP="009C0F1B">
      <w:pPr>
        <w:spacing w:after="0" w:line="240" w:lineRule="auto"/>
        <w:rPr>
          <w:rFonts w:ascii="Times New Roman" w:eastAsia="Times New Roman" w:hAnsi="Times New Roman" w:cs="Times New Roman"/>
          <w:sz w:val="24"/>
          <w:szCs w:val="24"/>
          <w:lang w:eastAsia="it-IT"/>
        </w:rPr>
      </w:pPr>
      <w:r w:rsidRPr="009C0F1B">
        <w:rPr>
          <w:rFonts w:ascii="Times New Roman" w:eastAsia="Times New Roman" w:hAnsi="Times New Roman" w:cs="Times New Roman"/>
          <w:sz w:val="24"/>
          <w:szCs w:val="24"/>
          <w:lang w:eastAsia="it-IT"/>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4" type="#_x0000_t75" style="width:.95pt;height:.95pt" o:ole="">
            <v:imagedata r:id="rId5" o:title=""/>
          </v:shape>
          <w:control r:id="rId6" w:name="_GPL_e6a00_swf" w:shapeid="_x0000_i1104"/>
        </w:object>
      </w:r>
    </w:p>
    <w:p w:rsidR="009C0F1B" w:rsidRPr="009C0F1B" w:rsidRDefault="009C0F1B" w:rsidP="009C0F1B">
      <w:pPr>
        <w:shd w:val="clear" w:color="auto" w:fill="D4F7E8"/>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noProof/>
          <w:color w:val="0000FF"/>
          <w:sz w:val="24"/>
          <w:szCs w:val="24"/>
          <w:lang w:eastAsia="it-IT"/>
        </w:rPr>
        <w:drawing>
          <wp:inline distT="0" distB="0" distL="0" distR="0">
            <wp:extent cx="403860" cy="189865"/>
            <wp:effectExtent l="19050" t="0" r="0" b="0"/>
            <wp:docPr id="1" name="Immagine 1" descr="Home">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ome">
                      <a:hlinkClick r:id="rId7"/>
                    </pic:cNvPr>
                    <pic:cNvPicPr>
                      <a:picLocks noChangeAspect="1" noChangeArrowheads="1"/>
                    </pic:cNvPicPr>
                  </pic:nvPicPr>
                  <pic:blipFill>
                    <a:blip r:embed="rId8" cstate="print"/>
                    <a:srcRect/>
                    <a:stretch>
                      <a:fillRect/>
                    </a:stretch>
                  </pic:blipFill>
                  <pic:spPr bwMode="auto">
                    <a:xfrm>
                      <a:off x="0" y="0"/>
                      <a:ext cx="403860" cy="189865"/>
                    </a:xfrm>
                    <a:prstGeom prst="rect">
                      <a:avLst/>
                    </a:prstGeom>
                    <a:noFill/>
                    <a:ln w="9525">
                      <a:noFill/>
                      <a:miter lim="800000"/>
                      <a:headEnd/>
                      <a:tailEnd/>
                    </a:ln>
                  </pic:spPr>
                </pic:pic>
              </a:graphicData>
            </a:graphic>
          </wp:inline>
        </w:drawing>
      </w:r>
      <w:r>
        <w:rPr>
          <w:rFonts w:ascii="Times New Roman" w:eastAsia="Times New Roman" w:hAnsi="Times New Roman" w:cs="Times New Roman"/>
          <w:noProof/>
          <w:color w:val="0000FF"/>
          <w:sz w:val="24"/>
          <w:szCs w:val="24"/>
          <w:lang w:eastAsia="it-IT"/>
        </w:rPr>
        <w:drawing>
          <wp:inline distT="0" distB="0" distL="0" distR="0">
            <wp:extent cx="403860" cy="189865"/>
            <wp:effectExtent l="19050" t="0" r="0" b="0"/>
            <wp:docPr id="2" name="Immagine 2" descr="Segnala a VinieSapori.net">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egnala a VinieSapori.net">
                      <a:hlinkClick r:id="rId9"/>
                    </pic:cNvPr>
                    <pic:cNvPicPr>
                      <a:picLocks noChangeAspect="1" noChangeArrowheads="1"/>
                    </pic:cNvPicPr>
                  </pic:nvPicPr>
                  <pic:blipFill>
                    <a:blip r:embed="rId10" cstate="print"/>
                    <a:srcRect/>
                    <a:stretch>
                      <a:fillRect/>
                    </a:stretch>
                  </pic:blipFill>
                  <pic:spPr bwMode="auto">
                    <a:xfrm>
                      <a:off x="0" y="0"/>
                      <a:ext cx="403860" cy="189865"/>
                    </a:xfrm>
                    <a:prstGeom prst="rect">
                      <a:avLst/>
                    </a:prstGeom>
                    <a:noFill/>
                    <a:ln w="9525">
                      <a:noFill/>
                      <a:miter lim="800000"/>
                      <a:headEnd/>
                      <a:tailEnd/>
                    </a:ln>
                  </pic:spPr>
                </pic:pic>
              </a:graphicData>
            </a:graphic>
          </wp:inline>
        </w:drawing>
      </w:r>
    </w:p>
    <w:p w:rsidR="009C0F1B" w:rsidRPr="009C0F1B" w:rsidRDefault="009C0F1B" w:rsidP="009C0F1B">
      <w:pPr>
        <w:pBdr>
          <w:bottom w:val="single" w:sz="6" w:space="1" w:color="auto"/>
        </w:pBdr>
        <w:spacing w:after="0" w:line="240" w:lineRule="auto"/>
        <w:jc w:val="center"/>
        <w:rPr>
          <w:rFonts w:ascii="Arial" w:eastAsia="Times New Roman" w:hAnsi="Arial" w:cs="Arial"/>
          <w:vanish/>
          <w:sz w:val="16"/>
          <w:szCs w:val="16"/>
          <w:lang w:eastAsia="it-IT"/>
        </w:rPr>
      </w:pPr>
      <w:r w:rsidRPr="009C0F1B">
        <w:rPr>
          <w:rFonts w:ascii="Arial" w:eastAsia="Times New Roman" w:hAnsi="Arial" w:cs="Arial"/>
          <w:vanish/>
          <w:sz w:val="16"/>
          <w:szCs w:val="16"/>
          <w:lang w:eastAsia="it-IT"/>
        </w:rPr>
        <w:t>Inizio modulo</w:t>
      </w:r>
    </w:p>
    <w:p w:rsidR="009C0F1B" w:rsidRPr="009C0F1B" w:rsidRDefault="009C0F1B" w:rsidP="009C0F1B">
      <w:pPr>
        <w:shd w:val="clear" w:color="auto" w:fill="D4F7E8"/>
        <w:spacing w:after="0" w:line="240" w:lineRule="auto"/>
        <w:rPr>
          <w:rFonts w:ascii="Arial" w:eastAsia="Times New Roman" w:hAnsi="Arial" w:cs="Arial"/>
          <w:vanish/>
          <w:sz w:val="16"/>
          <w:szCs w:val="16"/>
          <w:lang w:eastAsia="it-IT"/>
        </w:rPr>
      </w:pPr>
      <w:r w:rsidRPr="009C0F1B">
        <w:rPr>
          <w:rFonts w:ascii="Times New Roman" w:eastAsia="Times New Roman" w:hAnsi="Times New Roman" w:cs="Times New Roman"/>
          <w:sz w:val="24"/>
          <w:szCs w:val="24"/>
          <w:lang w:eastAsia="it-IT"/>
        </w:rPr>
        <w:object w:dxaOrig="1440" w:dyaOrig="1440">
          <v:shape id="_x0000_i1103" type="#_x0000_t75" style="width:1in;height:17.75pt" o:ole="">
            <v:imagedata r:id="rId11" o:title=""/>
          </v:shape>
          <w:control r:id="rId12" w:name="DefaultOcxName" w:shapeid="_x0000_i1103"/>
        </w:object>
      </w:r>
      <w:r w:rsidRPr="009C0F1B">
        <w:rPr>
          <w:rFonts w:ascii="Times New Roman" w:eastAsia="Times New Roman" w:hAnsi="Times New Roman" w:cs="Times New Roman"/>
          <w:sz w:val="24"/>
          <w:szCs w:val="24"/>
          <w:lang w:eastAsia="it-IT"/>
        </w:rPr>
        <w:object w:dxaOrig="1440" w:dyaOrig="1440">
          <v:shape id="_x0000_i1102" type="#_x0000_t75" style="width:1in;height:17.75pt" o:ole="">
            <v:imagedata r:id="rId13" o:title=""/>
          </v:shape>
          <w:control r:id="rId14" w:name="DefaultOcxName1" w:shapeid="_x0000_i1102"/>
        </w:object>
      </w:r>
      <w:r w:rsidRPr="009C0F1B">
        <w:rPr>
          <w:rFonts w:ascii="Times New Roman" w:eastAsia="Times New Roman" w:hAnsi="Times New Roman" w:cs="Times New Roman"/>
          <w:sz w:val="24"/>
          <w:szCs w:val="24"/>
          <w:lang w:eastAsia="it-IT"/>
        </w:rPr>
        <w:object w:dxaOrig="1440" w:dyaOrig="1440">
          <v:shape id="_x0000_i1101" type="#_x0000_t75" style="width:127.15pt;height:17.75pt" o:ole="">
            <v:imagedata r:id="rId15" o:title=""/>
          </v:shape>
          <w:control r:id="rId16" w:name="DefaultOcxName2" w:shapeid="_x0000_i1101"/>
        </w:object>
      </w:r>
      <w:r w:rsidRPr="009C0F1B">
        <w:rPr>
          <w:rFonts w:ascii="Times New Roman" w:eastAsia="Times New Roman" w:hAnsi="Times New Roman" w:cs="Times New Roman"/>
          <w:sz w:val="24"/>
          <w:szCs w:val="24"/>
          <w:lang w:eastAsia="it-IT"/>
        </w:rPr>
        <w:object w:dxaOrig="1440" w:dyaOrig="1440">
          <v:shape id="_x0000_i1100" type="#_x0000_t75" style="width:13.1pt;height:22.45pt" o:ole="">
            <v:imagedata r:id="rId17" o:title=""/>
          </v:shape>
          <w:control r:id="rId18" w:name="DefaultOcxName3" w:shapeid="_x0000_i1100"/>
        </w:object>
      </w:r>
      <w:r w:rsidRPr="009C0F1B">
        <w:rPr>
          <w:rFonts w:ascii="Times New Roman" w:eastAsia="Times New Roman" w:hAnsi="Times New Roman" w:cs="Times New Roman"/>
          <w:sz w:val="24"/>
          <w:szCs w:val="24"/>
          <w:lang w:eastAsia="it-IT"/>
        </w:rPr>
        <w:object w:dxaOrig="1440" w:dyaOrig="1440">
          <v:shape id="_x0000_i1099" type="#_x0000_t75" style="width:1in;height:17.75pt" o:ole="">
            <v:imagedata r:id="rId19" o:title=""/>
          </v:shape>
          <w:control r:id="rId20" w:name="DefaultOcxName4" w:shapeid="_x0000_i1099"/>
        </w:object>
      </w:r>
      <w:r w:rsidRPr="009C0F1B">
        <w:rPr>
          <w:rFonts w:ascii="Times New Roman" w:eastAsia="Times New Roman" w:hAnsi="Times New Roman" w:cs="Times New Roman"/>
          <w:sz w:val="24"/>
          <w:szCs w:val="24"/>
          <w:lang w:eastAsia="it-IT"/>
        </w:rPr>
        <w:object w:dxaOrig="1440" w:dyaOrig="1440">
          <v:shape id="_x0000_i1098" type="#_x0000_t75" style="width:1in;height:17.75pt" o:ole="">
            <v:imagedata r:id="rId19" o:title=""/>
          </v:shape>
          <w:control r:id="rId21" w:name="DefaultOcxName5" w:shapeid="_x0000_i1098"/>
        </w:object>
      </w:r>
      <w:r w:rsidRPr="009C0F1B">
        <w:rPr>
          <w:rFonts w:ascii="Times New Roman" w:eastAsia="Times New Roman" w:hAnsi="Times New Roman" w:cs="Times New Roman"/>
          <w:sz w:val="24"/>
          <w:szCs w:val="24"/>
          <w:lang w:eastAsia="it-IT"/>
        </w:rPr>
        <w:object w:dxaOrig="1440" w:dyaOrig="1440">
          <v:shape id="_x0000_i1097" type="#_x0000_t75" style="width:1in;height:17.75pt" o:ole="">
            <v:imagedata r:id="rId19" o:title=""/>
          </v:shape>
          <w:control r:id="rId22" w:name="DefaultOcxName6" w:shapeid="_x0000_i1097"/>
        </w:object>
      </w:r>
      <w:r w:rsidRPr="009C0F1B">
        <w:rPr>
          <w:rFonts w:ascii="Arial" w:eastAsia="Times New Roman" w:hAnsi="Arial" w:cs="Arial"/>
          <w:vanish/>
          <w:sz w:val="16"/>
          <w:szCs w:val="16"/>
          <w:lang w:eastAsia="it-IT"/>
        </w:rPr>
        <w:t>Fine modulo</w:t>
      </w:r>
    </w:p>
    <w:p w:rsidR="009C0F1B" w:rsidRPr="009C0F1B" w:rsidRDefault="009C0F1B" w:rsidP="009C0F1B">
      <w:pPr>
        <w:numPr>
          <w:ilvl w:val="0"/>
          <w:numId w:val="1"/>
        </w:numPr>
        <w:shd w:val="clear" w:color="auto" w:fill="FFFFFF"/>
        <w:spacing w:before="100" w:beforeAutospacing="1" w:after="100" w:afterAutospacing="1" w:line="240" w:lineRule="auto"/>
        <w:ind w:left="0"/>
        <w:jc w:val="center"/>
        <w:rPr>
          <w:rFonts w:ascii="Helvetica" w:eastAsia="Times New Roman" w:hAnsi="Helvetica" w:cs="Helvetica"/>
          <w:b/>
          <w:bCs/>
          <w:color w:val="FFFFFF"/>
          <w:sz w:val="24"/>
          <w:szCs w:val="24"/>
          <w:lang w:eastAsia="it-IT"/>
        </w:rPr>
      </w:pPr>
    </w:p>
    <w:p w:rsidR="009C0F1B" w:rsidRPr="009C0F1B" w:rsidRDefault="009C0F1B" w:rsidP="009C0F1B">
      <w:pPr>
        <w:shd w:val="clear" w:color="auto" w:fill="FFFFFF"/>
        <w:spacing w:after="0" w:line="561" w:lineRule="atLeast"/>
        <w:jc w:val="center"/>
        <w:rPr>
          <w:rFonts w:ascii="Helvetica" w:eastAsia="Times New Roman" w:hAnsi="Helvetica" w:cs="Helvetica"/>
          <w:b/>
          <w:bCs/>
          <w:color w:val="FFFFFF"/>
          <w:sz w:val="24"/>
          <w:szCs w:val="24"/>
          <w:lang w:eastAsia="it-IT"/>
        </w:rPr>
      </w:pPr>
      <w:r w:rsidRPr="009C0F1B">
        <w:rPr>
          <w:rFonts w:ascii="Helvetica" w:eastAsia="Times New Roman" w:hAnsi="Helvetica" w:cs="Helvetica"/>
          <w:b/>
          <w:bCs/>
          <w:color w:val="FFFFFF"/>
          <w:sz w:val="24"/>
          <w:szCs w:val="24"/>
          <w:lang w:eastAsia="it-IT"/>
        </w:rPr>
        <w:t>Domenica, 14 luglio 2013 - Ore 16:41</w:t>
      </w:r>
    </w:p>
    <w:p w:rsidR="009C0F1B" w:rsidRPr="009C0F1B" w:rsidRDefault="009C0F1B" w:rsidP="009C0F1B">
      <w:pPr>
        <w:shd w:val="clear" w:color="auto" w:fill="00CF76"/>
        <w:spacing w:after="0" w:line="505" w:lineRule="atLeast"/>
        <w:jc w:val="center"/>
        <w:rPr>
          <w:rFonts w:ascii="Georgia" w:eastAsia="Times New Roman" w:hAnsi="Georgia" w:cs="Times New Roman"/>
          <w:color w:val="FFFFFF"/>
          <w:sz w:val="37"/>
          <w:szCs w:val="37"/>
          <w:lang w:eastAsia="it-IT"/>
        </w:rPr>
      </w:pPr>
      <w:r w:rsidRPr="009C0F1B">
        <w:rPr>
          <w:rFonts w:ascii="Georgia" w:eastAsia="Times New Roman" w:hAnsi="Georgia" w:cs="Times New Roman"/>
          <w:color w:val="FFFFFF"/>
          <w:sz w:val="37"/>
          <w:szCs w:val="37"/>
          <w:lang w:eastAsia="it-IT"/>
        </w:rPr>
        <w:t>Vini e Sapori: News dal mondo dell'Enogastronomia</w:t>
      </w:r>
    </w:p>
    <w:p w:rsidR="009C0F1B" w:rsidRPr="009C0F1B" w:rsidRDefault="009C0F1B" w:rsidP="009C0F1B">
      <w:pPr>
        <w:shd w:val="clear" w:color="auto" w:fill="FFFFFF"/>
        <w:spacing w:after="0" w:line="240" w:lineRule="auto"/>
        <w:jc w:val="center"/>
        <w:textAlignment w:val="center"/>
        <w:rPr>
          <w:rFonts w:ascii="Georgia" w:eastAsia="Times New Roman" w:hAnsi="Georgia" w:cs="Times New Roman"/>
          <w:color w:val="FFFFFF"/>
          <w:sz w:val="39"/>
          <w:szCs w:val="39"/>
          <w:lang w:eastAsia="it-IT"/>
        </w:rPr>
      </w:pPr>
      <w:hyperlink r:id="rId23" w:history="1">
        <w:r w:rsidRPr="009C0F1B">
          <w:rPr>
            <w:rFonts w:ascii="Georgia" w:eastAsia="Times New Roman" w:hAnsi="Georgia" w:cs="Times New Roman"/>
            <w:color w:val="FFFFFF"/>
            <w:sz w:val="39"/>
            <w:szCs w:val="39"/>
            <w:lang w:eastAsia="it-IT"/>
          </w:rPr>
          <w:t>Segnala a VinieSapori.net</w:t>
        </w:r>
      </w:hyperlink>
    </w:p>
    <w:p w:rsidR="009C0F1B" w:rsidRPr="009C0F1B" w:rsidRDefault="009C0F1B" w:rsidP="009C0F1B">
      <w:pPr>
        <w:shd w:val="clear" w:color="auto" w:fill="FFFFFF"/>
        <w:spacing w:after="0" w:line="561" w:lineRule="atLeast"/>
        <w:jc w:val="center"/>
        <w:textAlignment w:val="center"/>
        <w:rPr>
          <w:rFonts w:ascii="Helvetica" w:eastAsia="Times New Roman" w:hAnsi="Helvetica" w:cs="Helvetica"/>
          <w:b/>
          <w:bCs/>
          <w:color w:val="646464"/>
          <w:lang w:eastAsia="it-IT"/>
        </w:rPr>
      </w:pPr>
      <w:hyperlink r:id="rId24" w:tooltip="Manifestazioni ed Eventi" w:history="1">
        <w:r w:rsidRPr="009C0F1B">
          <w:rPr>
            <w:rFonts w:ascii="Helvetica" w:eastAsia="Times New Roman" w:hAnsi="Helvetica" w:cs="Helvetica"/>
            <w:b/>
            <w:bCs/>
            <w:color w:val="646464"/>
            <w:shd w:val="clear" w:color="auto" w:fill="FFFFFF"/>
            <w:lang w:eastAsia="it-IT"/>
          </w:rPr>
          <w:t>MANIFESTAZIONI ED EVENTI</w:t>
        </w:r>
      </w:hyperlink>
    </w:p>
    <w:p w:rsidR="009C0F1B" w:rsidRDefault="009C0F1B" w:rsidP="009C0F1B">
      <w:pPr>
        <w:shd w:val="clear" w:color="auto" w:fill="FFFFFF"/>
        <w:spacing w:after="0" w:line="240" w:lineRule="auto"/>
        <w:rPr>
          <w:rFonts w:ascii="Georgia" w:eastAsia="Times New Roman" w:hAnsi="Georgia" w:cs="Times New Roman"/>
          <w:color w:val="1A171C"/>
          <w:sz w:val="21"/>
          <w:szCs w:val="21"/>
          <w:lang w:eastAsia="it-IT"/>
        </w:rPr>
      </w:pPr>
      <w:r>
        <w:rPr>
          <w:rFonts w:ascii="Times New Roman" w:eastAsia="Times New Roman" w:hAnsi="Times New Roman" w:cs="Times New Roman"/>
          <w:noProof/>
          <w:color w:val="0000FF"/>
          <w:sz w:val="24"/>
          <w:szCs w:val="24"/>
          <w:lang w:eastAsia="it-IT"/>
        </w:rPr>
        <w:drawing>
          <wp:inline distT="0" distB="0" distL="0" distR="0">
            <wp:extent cx="3614799" cy="2417516"/>
            <wp:effectExtent l="19050" t="0" r="4701" b="0"/>
            <wp:docPr id="15" name="Immagine 15" descr="DOMUS MATA">
              <a:hlinkClick xmlns:a="http://schemas.openxmlformats.org/drawingml/2006/main" r:id="rId25" tooltip="&quot;DOMUS MATA&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DOMUS MATA">
                      <a:hlinkClick r:id="rId25" tooltip="&quot;DOMUS MATA&quot;"/>
                    </pic:cNvPr>
                    <pic:cNvPicPr>
                      <a:picLocks noChangeAspect="1" noChangeArrowheads="1"/>
                    </pic:cNvPicPr>
                  </pic:nvPicPr>
                  <pic:blipFill>
                    <a:blip r:embed="rId26" cstate="print"/>
                    <a:srcRect/>
                    <a:stretch>
                      <a:fillRect/>
                    </a:stretch>
                  </pic:blipFill>
                  <pic:spPr bwMode="auto">
                    <a:xfrm>
                      <a:off x="0" y="0"/>
                      <a:ext cx="3625184" cy="2424462"/>
                    </a:xfrm>
                    <a:prstGeom prst="rect">
                      <a:avLst/>
                    </a:prstGeom>
                    <a:noFill/>
                    <a:ln w="9525">
                      <a:noFill/>
                      <a:miter lim="800000"/>
                      <a:headEnd/>
                      <a:tailEnd/>
                    </a:ln>
                  </pic:spPr>
                </pic:pic>
              </a:graphicData>
            </a:graphic>
          </wp:inline>
        </w:drawing>
      </w:r>
    </w:p>
    <w:p w:rsidR="009C0F1B" w:rsidRDefault="009C0F1B" w:rsidP="009C0F1B">
      <w:pPr>
        <w:shd w:val="clear" w:color="auto" w:fill="FFFFFF"/>
        <w:spacing w:after="0" w:line="240" w:lineRule="auto"/>
        <w:rPr>
          <w:rFonts w:ascii="Georgia" w:eastAsia="Times New Roman" w:hAnsi="Georgia" w:cs="Times New Roman"/>
          <w:color w:val="1A171C"/>
          <w:sz w:val="21"/>
          <w:szCs w:val="21"/>
          <w:lang w:eastAsia="it-IT"/>
        </w:rPr>
      </w:pPr>
    </w:p>
    <w:p w:rsidR="009C0F1B" w:rsidRDefault="009C0F1B" w:rsidP="009C0F1B">
      <w:pPr>
        <w:shd w:val="clear" w:color="auto" w:fill="FFFFFF"/>
        <w:spacing w:after="0" w:line="240" w:lineRule="auto"/>
        <w:rPr>
          <w:rFonts w:ascii="Georgia" w:eastAsia="Times New Roman" w:hAnsi="Georgia" w:cs="Times New Roman"/>
          <w:color w:val="1A171C"/>
          <w:sz w:val="21"/>
          <w:szCs w:val="21"/>
          <w:lang w:eastAsia="it-IT"/>
        </w:rPr>
      </w:pPr>
    </w:p>
    <w:p w:rsidR="009C0F1B" w:rsidRPr="009C0F1B" w:rsidRDefault="009C0F1B" w:rsidP="009C0F1B">
      <w:pPr>
        <w:shd w:val="clear" w:color="auto" w:fill="FFFFFF"/>
        <w:spacing w:after="0" w:line="240" w:lineRule="auto"/>
        <w:rPr>
          <w:rFonts w:ascii="Georgia" w:eastAsia="Times New Roman" w:hAnsi="Georgia" w:cs="Times New Roman"/>
          <w:color w:val="646464"/>
          <w:sz w:val="49"/>
          <w:lang w:eastAsia="it-IT"/>
        </w:rPr>
      </w:pPr>
      <w:r w:rsidRPr="009C0F1B">
        <w:rPr>
          <w:rFonts w:ascii="Georgia" w:eastAsia="Times New Roman" w:hAnsi="Georgia" w:cs="Times New Roman"/>
          <w:b/>
          <w:bCs/>
          <w:color w:val="DF1947"/>
          <w:sz w:val="24"/>
          <w:lang w:eastAsia="it-IT"/>
        </w:rPr>
        <w:t>3 Luglio 2013 - 13:16</w:t>
      </w:r>
      <w:r w:rsidRPr="009C0F1B">
        <w:rPr>
          <w:rFonts w:ascii="Times New Roman" w:eastAsia="Times New Roman" w:hAnsi="Times New Roman" w:cs="Times New Roman"/>
          <w:sz w:val="24"/>
          <w:szCs w:val="24"/>
          <w:lang w:eastAsia="it-IT"/>
        </w:rPr>
        <w:br/>
      </w:r>
      <w:r w:rsidRPr="009C0F1B">
        <w:rPr>
          <w:rFonts w:ascii="Helvetica" w:eastAsia="Times New Roman" w:hAnsi="Helvetica" w:cs="Helvetica"/>
          <w:b/>
          <w:bCs/>
          <w:color w:val="646464"/>
          <w:sz w:val="19"/>
          <w:lang w:eastAsia="it-IT"/>
        </w:rPr>
        <w:t>NOVITA' DAL MONDO - Letto: 208 volte</w:t>
      </w:r>
    </w:p>
    <w:p w:rsidR="009C0F1B" w:rsidRPr="009C0F1B" w:rsidRDefault="009C0F1B" w:rsidP="009C0F1B">
      <w:pPr>
        <w:shd w:val="clear" w:color="auto" w:fill="FFFFFF"/>
        <w:spacing w:after="0" w:line="240" w:lineRule="auto"/>
        <w:outlineLvl w:val="1"/>
        <w:rPr>
          <w:rFonts w:ascii="Times New Roman" w:eastAsia="Times New Roman" w:hAnsi="Times New Roman" w:cs="Times New Roman"/>
          <w:kern w:val="36"/>
          <w:sz w:val="24"/>
          <w:szCs w:val="24"/>
          <w:lang w:eastAsia="it-IT"/>
        </w:rPr>
      </w:pPr>
      <w:r w:rsidRPr="009C0F1B">
        <w:rPr>
          <w:rFonts w:ascii="Georgia" w:eastAsia="Times New Roman" w:hAnsi="Georgia" w:cs="Times New Roman"/>
          <w:color w:val="646464"/>
          <w:kern w:val="36"/>
          <w:sz w:val="49"/>
          <w:szCs w:val="49"/>
          <w:lang w:eastAsia="it-IT"/>
        </w:rPr>
        <w:t>GUARDIA SANFRAMONDI (BN): MOSTRA "QUANDO LA MATERIA DIVENTA FORMA/PENSIERO"</w:t>
      </w:r>
    </w:p>
    <w:p w:rsidR="009C0F1B" w:rsidRPr="009C0F1B" w:rsidRDefault="009C0F1B" w:rsidP="009C0F1B">
      <w:pPr>
        <w:shd w:val="clear" w:color="auto" w:fill="FFFFFF"/>
        <w:spacing w:after="0" w:line="240" w:lineRule="auto"/>
        <w:rPr>
          <w:rFonts w:ascii="Times New Roman" w:eastAsia="Times New Roman" w:hAnsi="Times New Roman" w:cs="Times New Roman"/>
          <w:sz w:val="24"/>
          <w:szCs w:val="24"/>
          <w:lang w:eastAsia="it-IT"/>
        </w:rPr>
      </w:pPr>
      <w:r w:rsidRPr="009C0F1B">
        <w:rPr>
          <w:rFonts w:ascii="Times New Roman" w:eastAsia="Times New Roman" w:hAnsi="Times New Roman" w:cs="Times New Roman"/>
          <w:sz w:val="24"/>
          <w:szCs w:val="24"/>
          <w:lang w:eastAsia="it-IT"/>
        </w:rPr>
        <w:br/>
      </w:r>
      <w:r w:rsidRPr="009C0F1B">
        <w:rPr>
          <w:rFonts w:ascii="Georgia" w:eastAsia="Times New Roman" w:hAnsi="Georgia" w:cs="Times New Roman"/>
          <w:b/>
          <w:bCs/>
          <w:color w:val="1A171C"/>
          <w:sz w:val="24"/>
          <w:szCs w:val="24"/>
          <w:lang w:eastAsia="it-IT"/>
        </w:rPr>
        <w:t>L'esposizione, curata dall'associazione DOMUS MATA in collaborazione con l'Accademia di Belle Arti di Napoli, rientra in un progetto teso a dare visibilità a 50 giovani artisti.</w:t>
      </w:r>
    </w:p>
    <w:p w:rsidR="009C0F1B" w:rsidRPr="009C0F1B" w:rsidRDefault="009C0F1B" w:rsidP="009C0F1B">
      <w:pPr>
        <w:shd w:val="clear" w:color="auto" w:fill="FFFFFF"/>
        <w:spacing w:after="187" w:line="240" w:lineRule="auto"/>
        <w:rPr>
          <w:rFonts w:ascii="Georgia" w:eastAsia="Times New Roman" w:hAnsi="Georgia" w:cs="Times New Roman"/>
          <w:color w:val="1A171C"/>
          <w:sz w:val="19"/>
          <w:szCs w:val="19"/>
          <w:lang w:eastAsia="it-IT"/>
        </w:rPr>
      </w:pPr>
      <w:r>
        <w:rPr>
          <w:rFonts w:ascii="Georgia" w:eastAsia="Times New Roman" w:hAnsi="Georgia" w:cs="Times New Roman"/>
          <w:noProof/>
          <w:color w:val="1A171C"/>
          <w:sz w:val="19"/>
          <w:szCs w:val="19"/>
          <w:lang w:eastAsia="it-IT"/>
        </w:rPr>
        <w:drawing>
          <wp:inline distT="0" distB="0" distL="0" distR="0">
            <wp:extent cx="178435" cy="178435"/>
            <wp:effectExtent l="19050" t="0" r="0" b="0"/>
            <wp:docPr id="16" name="Immagine 16" descr="R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ss"/>
                    <pic:cNvPicPr>
                      <a:picLocks noChangeAspect="1" noChangeArrowheads="1"/>
                    </pic:cNvPicPr>
                  </pic:nvPicPr>
                  <pic:blipFill>
                    <a:blip r:embed="rId27" cstate="print"/>
                    <a:srcRect/>
                    <a:stretch>
                      <a:fillRect/>
                    </a:stretch>
                  </pic:blipFill>
                  <pic:spPr bwMode="auto">
                    <a:xfrm>
                      <a:off x="0" y="0"/>
                      <a:ext cx="178435" cy="178435"/>
                    </a:xfrm>
                    <a:prstGeom prst="rect">
                      <a:avLst/>
                    </a:prstGeom>
                    <a:noFill/>
                    <a:ln w="9525">
                      <a:noFill/>
                      <a:miter lim="800000"/>
                      <a:headEnd/>
                      <a:tailEnd/>
                    </a:ln>
                  </pic:spPr>
                </pic:pic>
              </a:graphicData>
            </a:graphic>
          </wp:inline>
        </w:drawing>
      </w:r>
      <w:hyperlink r:id="rId28" w:history="1">
        <w:r w:rsidRPr="009C0F1B">
          <w:rPr>
            <w:rFonts w:ascii="Georgia" w:eastAsia="Times New Roman" w:hAnsi="Georgia" w:cs="Times New Roman"/>
            <w:color w:val="1A171C"/>
            <w:sz w:val="19"/>
            <w:szCs w:val="19"/>
            <w:lang w:eastAsia="it-IT"/>
          </w:rPr>
          <w:t>Rss</w:t>
        </w:r>
      </w:hyperlink>
      <w:r w:rsidRPr="009C0F1B">
        <w:rPr>
          <w:rFonts w:ascii="Georgia" w:eastAsia="Times New Roman" w:hAnsi="Georgia" w:cs="Times New Roman"/>
          <w:color w:val="1A171C"/>
          <w:sz w:val="19"/>
          <w:szCs w:val="19"/>
          <w:lang w:eastAsia="it-IT"/>
        </w:rPr>
        <w:t xml:space="preserve">    </w:t>
      </w:r>
      <w:r>
        <w:rPr>
          <w:rFonts w:ascii="Georgia" w:eastAsia="Times New Roman" w:hAnsi="Georgia" w:cs="Times New Roman"/>
          <w:noProof/>
          <w:color w:val="1A171C"/>
          <w:sz w:val="19"/>
          <w:szCs w:val="19"/>
          <w:lang w:eastAsia="it-IT"/>
        </w:rPr>
        <w:drawing>
          <wp:inline distT="0" distB="0" distL="0" distR="0">
            <wp:extent cx="178435" cy="178435"/>
            <wp:effectExtent l="19050" t="0" r="0" b="0"/>
            <wp:docPr id="17" name="Immagine 17" descr="Invia a un am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Invia a un amico"/>
                    <pic:cNvPicPr>
                      <a:picLocks noChangeAspect="1" noChangeArrowheads="1"/>
                    </pic:cNvPicPr>
                  </pic:nvPicPr>
                  <pic:blipFill>
                    <a:blip r:embed="rId29" cstate="print"/>
                    <a:srcRect/>
                    <a:stretch>
                      <a:fillRect/>
                    </a:stretch>
                  </pic:blipFill>
                  <pic:spPr bwMode="auto">
                    <a:xfrm>
                      <a:off x="0" y="0"/>
                      <a:ext cx="178435" cy="178435"/>
                    </a:xfrm>
                    <a:prstGeom prst="rect">
                      <a:avLst/>
                    </a:prstGeom>
                    <a:noFill/>
                    <a:ln w="9525">
                      <a:noFill/>
                      <a:miter lim="800000"/>
                      <a:headEnd/>
                      <a:tailEnd/>
                    </a:ln>
                  </pic:spPr>
                </pic:pic>
              </a:graphicData>
            </a:graphic>
          </wp:inline>
        </w:drawing>
      </w:r>
      <w:hyperlink r:id="rId30" w:history="1">
        <w:r w:rsidRPr="009C0F1B">
          <w:rPr>
            <w:rFonts w:ascii="Georgia" w:eastAsia="Times New Roman" w:hAnsi="Georgia" w:cs="Times New Roman"/>
            <w:color w:val="1A171C"/>
            <w:sz w:val="19"/>
            <w:szCs w:val="19"/>
            <w:lang w:eastAsia="it-IT"/>
          </w:rPr>
          <w:t>Invia a un amico</w:t>
        </w:r>
      </w:hyperlink>
      <w:r w:rsidRPr="009C0F1B">
        <w:rPr>
          <w:rFonts w:ascii="Georgia" w:eastAsia="Times New Roman" w:hAnsi="Georgia" w:cs="Times New Roman"/>
          <w:color w:val="1A171C"/>
          <w:sz w:val="19"/>
          <w:szCs w:val="19"/>
          <w:lang w:eastAsia="it-IT"/>
        </w:rPr>
        <w:t xml:space="preserve">    </w:t>
      </w:r>
      <w:r>
        <w:rPr>
          <w:rFonts w:ascii="Georgia" w:eastAsia="Times New Roman" w:hAnsi="Georgia" w:cs="Times New Roman"/>
          <w:noProof/>
          <w:color w:val="1A171C"/>
          <w:sz w:val="19"/>
          <w:szCs w:val="19"/>
          <w:lang w:eastAsia="it-IT"/>
        </w:rPr>
        <w:drawing>
          <wp:inline distT="0" distB="0" distL="0" distR="0">
            <wp:extent cx="178435" cy="178435"/>
            <wp:effectExtent l="19050" t="0" r="0" b="0"/>
            <wp:docPr id="18" name="Immagine 18" descr="Condividi su Facebo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ondividi su Facebook"/>
                    <pic:cNvPicPr>
                      <a:picLocks noChangeAspect="1" noChangeArrowheads="1"/>
                    </pic:cNvPicPr>
                  </pic:nvPicPr>
                  <pic:blipFill>
                    <a:blip r:embed="rId31" cstate="print"/>
                    <a:srcRect/>
                    <a:stretch>
                      <a:fillRect/>
                    </a:stretch>
                  </pic:blipFill>
                  <pic:spPr bwMode="auto">
                    <a:xfrm>
                      <a:off x="0" y="0"/>
                      <a:ext cx="178435" cy="178435"/>
                    </a:xfrm>
                    <a:prstGeom prst="rect">
                      <a:avLst/>
                    </a:prstGeom>
                    <a:noFill/>
                    <a:ln w="9525">
                      <a:noFill/>
                      <a:miter lim="800000"/>
                      <a:headEnd/>
                      <a:tailEnd/>
                    </a:ln>
                  </pic:spPr>
                </pic:pic>
              </a:graphicData>
            </a:graphic>
          </wp:inline>
        </w:drawing>
      </w:r>
      <w:hyperlink r:id="rId32" w:history="1">
        <w:r w:rsidRPr="009C0F1B">
          <w:rPr>
            <w:rFonts w:ascii="Georgia" w:eastAsia="Times New Roman" w:hAnsi="Georgia" w:cs="Times New Roman"/>
            <w:color w:val="1A171C"/>
            <w:sz w:val="19"/>
            <w:szCs w:val="19"/>
            <w:lang w:eastAsia="it-IT"/>
          </w:rPr>
          <w:t>Condividi su Facebook</w:t>
        </w:r>
      </w:hyperlink>
      <w:r w:rsidRPr="009C0F1B">
        <w:rPr>
          <w:rFonts w:ascii="Georgia" w:eastAsia="Times New Roman" w:hAnsi="Georgia" w:cs="Times New Roman"/>
          <w:color w:val="1A171C"/>
          <w:sz w:val="19"/>
          <w:szCs w:val="19"/>
          <w:lang w:eastAsia="it-IT"/>
        </w:rPr>
        <w:t>   </w:t>
      </w:r>
      <w:r>
        <w:rPr>
          <w:rFonts w:ascii="Georgia" w:eastAsia="Times New Roman" w:hAnsi="Georgia" w:cs="Times New Roman"/>
          <w:noProof/>
          <w:color w:val="1A171C"/>
          <w:sz w:val="19"/>
          <w:szCs w:val="19"/>
          <w:lang w:eastAsia="it-IT"/>
        </w:rPr>
        <w:drawing>
          <wp:inline distT="0" distB="0" distL="0" distR="0">
            <wp:extent cx="178435" cy="178435"/>
            <wp:effectExtent l="19050" t="0" r="0" b="0"/>
            <wp:docPr id="19" name="Immagine 19" descr="Condividi su Twit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ondividi su Twitter"/>
                    <pic:cNvPicPr>
                      <a:picLocks noChangeAspect="1" noChangeArrowheads="1"/>
                    </pic:cNvPicPr>
                  </pic:nvPicPr>
                  <pic:blipFill>
                    <a:blip r:embed="rId33" cstate="print"/>
                    <a:srcRect/>
                    <a:stretch>
                      <a:fillRect/>
                    </a:stretch>
                  </pic:blipFill>
                  <pic:spPr bwMode="auto">
                    <a:xfrm>
                      <a:off x="0" y="0"/>
                      <a:ext cx="178435" cy="178435"/>
                    </a:xfrm>
                    <a:prstGeom prst="rect">
                      <a:avLst/>
                    </a:prstGeom>
                    <a:noFill/>
                    <a:ln w="9525">
                      <a:noFill/>
                      <a:miter lim="800000"/>
                      <a:headEnd/>
                      <a:tailEnd/>
                    </a:ln>
                  </pic:spPr>
                </pic:pic>
              </a:graphicData>
            </a:graphic>
          </wp:inline>
        </w:drawing>
      </w:r>
      <w:r w:rsidRPr="009C0F1B">
        <w:rPr>
          <w:rFonts w:ascii="Georgia" w:eastAsia="Times New Roman" w:hAnsi="Georgia" w:cs="Times New Roman"/>
          <w:color w:val="1A171C"/>
          <w:sz w:val="19"/>
          <w:szCs w:val="19"/>
          <w:lang w:eastAsia="it-IT"/>
        </w:rPr>
        <w:t xml:space="preserve"> </w:t>
      </w:r>
      <w:hyperlink r:id="rId34" w:history="1">
        <w:r w:rsidRPr="009C0F1B">
          <w:rPr>
            <w:rFonts w:ascii="Georgia" w:eastAsia="Times New Roman" w:hAnsi="Georgia" w:cs="Times New Roman"/>
            <w:color w:val="1A171C"/>
            <w:sz w:val="19"/>
            <w:szCs w:val="19"/>
            <w:lang w:eastAsia="it-IT"/>
          </w:rPr>
          <w:t>Condividi su Twitter</w:t>
        </w:r>
      </w:hyperlink>
    </w:p>
    <w:p w:rsidR="009C0F1B" w:rsidRPr="009C0F1B" w:rsidRDefault="009C0F1B" w:rsidP="009C0F1B">
      <w:pPr>
        <w:shd w:val="clear" w:color="auto" w:fill="FFFFFF"/>
        <w:spacing w:after="0" w:line="240" w:lineRule="auto"/>
        <w:jc w:val="both"/>
        <w:rPr>
          <w:rFonts w:ascii="Georgia" w:eastAsia="Times New Roman" w:hAnsi="Georgia" w:cs="Times New Roman"/>
          <w:color w:val="1A171C"/>
          <w:sz w:val="24"/>
          <w:szCs w:val="24"/>
          <w:lang w:eastAsia="it-IT"/>
        </w:rPr>
      </w:pPr>
      <w:r w:rsidRPr="009C0F1B">
        <w:rPr>
          <w:rFonts w:ascii="Georgia" w:eastAsia="Times New Roman" w:hAnsi="Georgia" w:cs="Times New Roman"/>
          <w:color w:val="1A171C"/>
          <w:sz w:val="19"/>
          <w:szCs w:val="19"/>
          <w:lang w:eastAsia="it-IT"/>
        </w:rPr>
        <w:pict/>
      </w:r>
      <w:r w:rsidRPr="009C0F1B">
        <w:rPr>
          <w:rFonts w:ascii="Georgia" w:eastAsia="Times New Roman" w:hAnsi="Georgia" w:cs="Times New Roman"/>
          <w:color w:val="1A171C"/>
          <w:sz w:val="19"/>
          <w:szCs w:val="19"/>
          <w:lang w:eastAsia="it-IT"/>
        </w:rPr>
        <w:pict/>
      </w:r>
      <w:r w:rsidRPr="009C0F1B">
        <w:rPr>
          <w:rFonts w:ascii="Georgia" w:eastAsia="Times New Roman" w:hAnsi="Georgia" w:cs="Times New Roman"/>
          <w:color w:val="1A171C"/>
          <w:sz w:val="24"/>
          <w:szCs w:val="24"/>
          <w:lang w:eastAsia="it-IT"/>
        </w:rPr>
        <w:t>Sabato 6 luglio 2013 presso la sede dell'Associazione Culturale DOMUS MATA di Guardia Sanframondi (BN), alle ore 18,30 sarà inaugurata la mostra d'arte contemporanea "QUANDO LA MATERIA DIVENTA FORMA/PENSIERO".</w:t>
      </w:r>
      <w:r w:rsidRPr="009C0F1B">
        <w:rPr>
          <w:rFonts w:ascii="Georgia" w:eastAsia="Times New Roman" w:hAnsi="Georgia" w:cs="Times New Roman"/>
          <w:color w:val="1A171C"/>
          <w:sz w:val="24"/>
          <w:szCs w:val="24"/>
          <w:lang w:eastAsia="it-IT"/>
        </w:rPr>
        <w:br/>
        <w:t>L'esposizione, frutto di una collaborazione tra l'Associazione DOMUS MATA e l'ACCADEMIA DI BELLE ARTI DI NAPOLI, con i patrocini del Comune di Guardia Sanframondi, la Provincia di Benevento e la Provincia di Napoli, presenta il lavoro di 50 giovani artisti iscritti ai corsi della storica istituzione partenopea.</w:t>
      </w:r>
      <w:r w:rsidRPr="009C0F1B">
        <w:rPr>
          <w:rFonts w:ascii="Georgia" w:eastAsia="Times New Roman" w:hAnsi="Georgia" w:cs="Times New Roman"/>
          <w:color w:val="1A171C"/>
          <w:sz w:val="24"/>
          <w:szCs w:val="24"/>
          <w:lang w:eastAsia="it-IT"/>
        </w:rPr>
        <w:br/>
        <w:t>Le opere proposte nella sede dell'ex Palazzo Piccirilli sono realizzate grazie all'utilizzo di tecniche e linguaggi diversi che spaziano dalla scultura alla pittura, la grafica e l'installazione segnale di una ricerca ed una sperimentazione proiettata nelle problematiche della produzione artistica contemporanea.</w:t>
      </w:r>
      <w:r w:rsidRPr="009C0F1B">
        <w:rPr>
          <w:rFonts w:ascii="Georgia" w:eastAsia="Times New Roman" w:hAnsi="Georgia" w:cs="Times New Roman"/>
          <w:color w:val="1A171C"/>
          <w:sz w:val="24"/>
          <w:szCs w:val="24"/>
          <w:lang w:eastAsia="it-IT"/>
        </w:rPr>
        <w:br/>
      </w:r>
      <w:r w:rsidRPr="009C0F1B">
        <w:rPr>
          <w:rFonts w:ascii="Georgia" w:eastAsia="Times New Roman" w:hAnsi="Georgia" w:cs="Times New Roman"/>
          <w:color w:val="1A171C"/>
          <w:sz w:val="24"/>
          <w:szCs w:val="24"/>
          <w:lang w:eastAsia="it-IT"/>
        </w:rPr>
        <w:lastRenderedPageBreak/>
        <w:t>La mostra è curata dai professori Guglielmo Longobardo, Aurora Spinosa e Caterina Tarantino dell'Accademia napoletana. La DOMUS MATA, il cui acronimo indica Casa/MUSEO delle ARTI e delle TRADIZIONI ATTIVE, è stata fondata nel 2010 a Guardia Sanframondi, attraente borgo medievale del Sannio beneventano, con l'obiettivo di fare cultura, tutelare i beni storico-artistici e etnoantropologici del luogo, e fare didattica, rivolgendosi in particolar modo ai giovani.</w:t>
      </w:r>
      <w:r w:rsidRPr="009C0F1B">
        <w:rPr>
          <w:rFonts w:ascii="Georgia" w:eastAsia="Times New Roman" w:hAnsi="Georgia" w:cs="Times New Roman"/>
          <w:color w:val="1A171C"/>
          <w:sz w:val="24"/>
          <w:szCs w:val="24"/>
          <w:lang w:eastAsia="it-IT"/>
        </w:rPr>
        <w:br/>
        <w:t>"Gli eventi culturali di cui si fa promotrice DOMUS MATA - spiega Giovanni Mancini, presidente dell'associazione - rappresentano una motivazione aggiunta per i visitatori da tutta la regione, e non solo, a scoprire o riscoprire il territorio interno della Campania, che caratterizzandosi sempre più come destination culturale, slow, fatta di percorsi artistici e storici ma anche di natura, paesaggio ed enogastronomia di qualità, sta assumendo una connotazione specifica che gli permette di competere a pieno titolo con le mete turistiche costiere".</w:t>
      </w:r>
      <w:r w:rsidRPr="009C0F1B">
        <w:rPr>
          <w:rFonts w:ascii="Georgia" w:eastAsia="Times New Roman" w:hAnsi="Georgia" w:cs="Times New Roman"/>
          <w:color w:val="1A171C"/>
          <w:sz w:val="24"/>
          <w:szCs w:val="24"/>
          <w:lang w:eastAsia="it-IT"/>
        </w:rPr>
        <w:br/>
        <w:t>E, nello spirito di mantenere viva storia e tradizioni, si è posta anche il difficile compito di rendere pubblico il ricco patrimonio della DOMUS MATA, costituito da numerose raccolte di materiale membranaceo, cartaceo e fotografico su Guardia Sanframondi e oltre. Le prime attività svolte dall'Associazione sul territorio, infatti, sono state: la mostra su Giovanni De Vincenzo, scultore e maestro all'Accademia di Belle Arti di Napoli, ed il corso di fotografia amatoriale "Clic, dall'analogico al digitale".</w:t>
      </w:r>
      <w:r w:rsidRPr="009C0F1B">
        <w:rPr>
          <w:rFonts w:ascii="Georgia" w:eastAsia="Times New Roman" w:hAnsi="Georgia" w:cs="Times New Roman"/>
          <w:color w:val="1A171C"/>
          <w:sz w:val="24"/>
          <w:szCs w:val="24"/>
          <w:lang w:eastAsia="it-IT"/>
        </w:rPr>
        <w:br/>
        <w:t>La mostra sarà visitabile fino al 20 luglio 2013 dalle ore 18 alle ore 22. Per informazioni e contatti: www.domusmata.it Tel. 0824 864628 - 338 1513446.</w:t>
      </w:r>
    </w:p>
    <w:p w:rsidR="009C0F1B" w:rsidRPr="009C0F1B" w:rsidRDefault="009C0F1B" w:rsidP="009C0F1B">
      <w:pPr>
        <w:shd w:val="clear" w:color="auto" w:fill="FFFFFF"/>
        <w:spacing w:after="0" w:line="240" w:lineRule="auto"/>
        <w:rPr>
          <w:rFonts w:ascii="Times New Roman" w:eastAsia="Times New Roman" w:hAnsi="Times New Roman" w:cs="Times New Roman"/>
          <w:sz w:val="24"/>
          <w:szCs w:val="24"/>
          <w:lang w:eastAsia="it-IT"/>
        </w:rPr>
      </w:pPr>
    </w:p>
    <w:p w:rsidR="009C0F1B" w:rsidRPr="009C0F1B" w:rsidRDefault="009C0F1B" w:rsidP="009C0F1B">
      <w:pPr>
        <w:pBdr>
          <w:bottom w:val="single" w:sz="6" w:space="1" w:color="auto"/>
        </w:pBdr>
        <w:spacing w:after="0" w:line="240" w:lineRule="auto"/>
        <w:jc w:val="center"/>
        <w:rPr>
          <w:rFonts w:ascii="Arial" w:eastAsia="Times New Roman" w:hAnsi="Arial" w:cs="Arial"/>
          <w:vanish/>
          <w:sz w:val="16"/>
          <w:szCs w:val="16"/>
          <w:lang w:eastAsia="it-IT"/>
        </w:rPr>
      </w:pPr>
      <w:r w:rsidRPr="009C0F1B">
        <w:rPr>
          <w:rFonts w:ascii="Arial" w:eastAsia="Times New Roman" w:hAnsi="Arial" w:cs="Arial"/>
          <w:vanish/>
          <w:sz w:val="16"/>
          <w:szCs w:val="16"/>
          <w:lang w:eastAsia="it-IT"/>
        </w:rPr>
        <w:t>Inizio modulo</w:t>
      </w:r>
    </w:p>
    <w:p w:rsidR="009C0F1B" w:rsidRPr="009C0F1B" w:rsidRDefault="009C0F1B" w:rsidP="009C0F1B">
      <w:pPr>
        <w:shd w:val="clear" w:color="auto" w:fill="FFFFFF"/>
        <w:spacing w:after="0" w:line="240" w:lineRule="auto"/>
        <w:rPr>
          <w:rFonts w:ascii="Times New Roman" w:eastAsia="Times New Roman" w:hAnsi="Times New Roman" w:cs="Times New Roman"/>
          <w:sz w:val="24"/>
          <w:szCs w:val="24"/>
          <w:lang w:eastAsia="it-IT"/>
        </w:rPr>
      </w:pPr>
      <w:r w:rsidRPr="009C0F1B">
        <w:rPr>
          <w:rFonts w:ascii="Times New Roman" w:eastAsia="Times New Roman" w:hAnsi="Times New Roman" w:cs="Times New Roman"/>
          <w:sz w:val="24"/>
          <w:szCs w:val="24"/>
          <w:lang w:eastAsia="it-IT"/>
        </w:rPr>
        <w:object w:dxaOrig="1440" w:dyaOrig="1440">
          <v:shape id="_x0000_i1096" type="#_x0000_t75" style="width:1in;height:17.75pt" o:ole="">
            <v:imagedata r:id="rId35" o:title=""/>
          </v:shape>
          <w:control r:id="rId36" w:name="DefaultOcxName7" w:shapeid="_x0000_i1096"/>
        </w:object>
      </w:r>
      <w:r w:rsidRPr="009C0F1B">
        <w:rPr>
          <w:rFonts w:ascii="Times New Roman" w:eastAsia="Times New Roman" w:hAnsi="Times New Roman" w:cs="Times New Roman"/>
          <w:sz w:val="24"/>
          <w:szCs w:val="24"/>
          <w:lang w:eastAsia="it-IT"/>
        </w:rPr>
        <w:object w:dxaOrig="1440" w:dyaOrig="1440">
          <v:shape id="_x0000_i1095" type="#_x0000_t75" style="width:1in;height:17.75pt" o:ole="">
            <v:imagedata r:id="rId37" o:title=""/>
          </v:shape>
          <w:control r:id="rId38" w:name="DefaultOcxName8" w:shapeid="_x0000_i1095"/>
        </w:object>
      </w:r>
      <w:r w:rsidRPr="009C0F1B">
        <w:rPr>
          <w:rFonts w:ascii="Times New Roman" w:eastAsia="Times New Roman" w:hAnsi="Times New Roman" w:cs="Times New Roman"/>
          <w:sz w:val="24"/>
          <w:szCs w:val="24"/>
          <w:lang w:eastAsia="it-IT"/>
        </w:rPr>
        <w:object w:dxaOrig="1440" w:dyaOrig="1440">
          <v:shape id="_x0000_i1137" type="#_x0000_t75" style="width:247.8pt;height:17.75pt" o:ole="">
            <v:imagedata r:id="rId39" o:title=""/>
          </v:shape>
          <w:control r:id="rId40" w:name="DefaultOcxName9" w:shapeid="_x0000_i1137"/>
        </w:object>
      </w:r>
      <w:r w:rsidRPr="009C0F1B">
        <w:rPr>
          <w:rFonts w:ascii="Times New Roman" w:eastAsia="Times New Roman" w:hAnsi="Times New Roman" w:cs="Times New Roman"/>
          <w:sz w:val="24"/>
          <w:szCs w:val="24"/>
          <w:lang w:eastAsia="it-IT"/>
        </w:rPr>
        <w:object w:dxaOrig="1440" w:dyaOrig="1440">
          <v:shape id="_x0000_i1093" type="#_x0000_t75" style="width:34.6pt;height:22.45pt" o:ole="">
            <v:imagedata r:id="rId41" o:title=""/>
          </v:shape>
          <w:control r:id="rId42" w:name="DefaultOcxName10" w:shapeid="_x0000_i1093"/>
        </w:object>
      </w:r>
    </w:p>
    <w:p w:rsidR="009C0F1B" w:rsidRPr="009C0F1B" w:rsidRDefault="009C0F1B" w:rsidP="009C0F1B">
      <w:pPr>
        <w:pBdr>
          <w:top w:val="single" w:sz="6" w:space="1" w:color="auto"/>
        </w:pBdr>
        <w:spacing w:after="0" w:line="240" w:lineRule="auto"/>
        <w:jc w:val="center"/>
        <w:rPr>
          <w:rFonts w:ascii="Arial" w:eastAsia="Times New Roman" w:hAnsi="Arial" w:cs="Arial"/>
          <w:vanish/>
          <w:sz w:val="16"/>
          <w:szCs w:val="16"/>
          <w:lang w:eastAsia="it-IT"/>
        </w:rPr>
      </w:pPr>
      <w:r w:rsidRPr="009C0F1B">
        <w:rPr>
          <w:rFonts w:ascii="Arial" w:eastAsia="Times New Roman" w:hAnsi="Arial" w:cs="Arial"/>
          <w:vanish/>
          <w:sz w:val="16"/>
          <w:szCs w:val="16"/>
          <w:lang w:eastAsia="it-IT"/>
        </w:rPr>
        <w:t>Fine modulo</w:t>
      </w:r>
    </w:p>
    <w:p w:rsidR="009C0F1B" w:rsidRPr="009C0F1B" w:rsidRDefault="009C0F1B" w:rsidP="009C0F1B">
      <w:pPr>
        <w:shd w:val="clear" w:color="auto" w:fill="FFFFFF"/>
        <w:spacing w:after="0" w:line="240" w:lineRule="auto"/>
        <w:rPr>
          <w:rFonts w:ascii="Times New Roman" w:eastAsia="Times New Roman" w:hAnsi="Times New Roman" w:cs="Times New Roman"/>
          <w:sz w:val="24"/>
          <w:szCs w:val="24"/>
          <w:lang w:eastAsia="it-IT"/>
        </w:rPr>
      </w:pPr>
      <w:r w:rsidRPr="009C0F1B">
        <w:rPr>
          <w:rFonts w:ascii="Times New Roman" w:eastAsia="Times New Roman" w:hAnsi="Times New Roman" w:cs="Times New Roman"/>
          <w:sz w:val="24"/>
          <w:szCs w:val="24"/>
          <w:lang w:eastAsia="it-IT"/>
        </w:rPr>
        <w:pict/>
      </w:r>
    </w:p>
    <w:p w:rsidR="009C0F1B" w:rsidRPr="009C0F1B" w:rsidRDefault="009C0F1B" w:rsidP="009C0F1B">
      <w:pPr>
        <w:shd w:val="clear" w:color="auto" w:fill="E7E7E7"/>
        <w:spacing w:after="0" w:line="240" w:lineRule="auto"/>
        <w:jc w:val="both"/>
        <w:rPr>
          <w:rFonts w:ascii="Georgia" w:eastAsia="Times New Roman" w:hAnsi="Georgia" w:cs="Times New Roman"/>
          <w:color w:val="646464"/>
          <w:sz w:val="24"/>
          <w:szCs w:val="24"/>
          <w:lang w:eastAsia="it-IT"/>
        </w:rPr>
      </w:pPr>
      <w:r w:rsidRPr="009C0F1B">
        <w:rPr>
          <w:rFonts w:ascii="Georgia" w:eastAsia="Times New Roman" w:hAnsi="Georgia" w:cs="Times New Roman"/>
          <w:b/>
          <w:bCs/>
          <w:color w:val="646464"/>
          <w:sz w:val="24"/>
          <w:szCs w:val="24"/>
          <w:lang w:eastAsia="it-IT"/>
        </w:rPr>
        <w:t>Vini e Sapori: la passione per il vino ed i sapori d'Italia</w:t>
      </w:r>
      <w:r w:rsidRPr="009C0F1B">
        <w:rPr>
          <w:rFonts w:ascii="Georgia" w:eastAsia="Times New Roman" w:hAnsi="Georgia" w:cs="Times New Roman"/>
          <w:color w:val="646464"/>
          <w:sz w:val="24"/>
          <w:szCs w:val="24"/>
          <w:lang w:eastAsia="it-IT"/>
        </w:rPr>
        <w:br/>
      </w:r>
      <w:hyperlink r:id="rId43" w:history="1">
        <w:r>
          <w:rPr>
            <w:rFonts w:ascii="Georgia" w:eastAsia="Times New Roman" w:hAnsi="Georgia" w:cs="Times New Roman"/>
            <w:noProof/>
            <w:color w:val="646464"/>
            <w:sz w:val="24"/>
            <w:szCs w:val="24"/>
            <w:lang w:eastAsia="it-IT"/>
          </w:rPr>
          <w:drawing>
            <wp:anchor distT="0" distB="0" distL="95250" distR="95250" simplePos="0" relativeHeight="251658240" behindDoc="0" locked="0" layoutInCell="1" allowOverlap="0">
              <wp:simplePos x="0" y="0"/>
              <wp:positionH relativeFrom="column">
                <wp:align>left</wp:align>
              </wp:positionH>
              <wp:positionV relativeFrom="line">
                <wp:posOffset>0</wp:posOffset>
              </wp:positionV>
              <wp:extent cx="1524000" cy="1009650"/>
              <wp:effectExtent l="19050" t="0" r="0" b="0"/>
              <wp:wrapSquare wrapText="bothSides"/>
              <wp:docPr id="3" name="Immagine 2" descr="Vini e Sapori">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ini e Sapori">
                        <a:hlinkClick r:id="rId7"/>
                      </pic:cNvPr>
                      <pic:cNvPicPr>
                        <a:picLocks noChangeAspect="1" noChangeArrowheads="1"/>
                      </pic:cNvPicPr>
                    </pic:nvPicPr>
                    <pic:blipFill>
                      <a:blip r:embed="rId44" cstate="print"/>
                      <a:srcRect/>
                      <a:stretch>
                        <a:fillRect/>
                      </a:stretch>
                    </pic:blipFill>
                    <pic:spPr bwMode="auto">
                      <a:xfrm>
                        <a:off x="0" y="0"/>
                        <a:ext cx="1524000" cy="1009650"/>
                      </a:xfrm>
                      <a:prstGeom prst="rect">
                        <a:avLst/>
                      </a:prstGeom>
                      <a:noFill/>
                      <a:ln w="9525">
                        <a:noFill/>
                        <a:miter lim="800000"/>
                        <a:headEnd/>
                        <a:tailEnd/>
                      </a:ln>
                    </pic:spPr>
                  </pic:pic>
                </a:graphicData>
              </a:graphic>
            </wp:anchor>
          </w:drawing>
        </w:r>
      </w:hyperlink>
      <w:r w:rsidRPr="009C0F1B">
        <w:rPr>
          <w:rFonts w:ascii="Georgia" w:eastAsia="Times New Roman" w:hAnsi="Georgia" w:cs="Times New Roman"/>
          <w:color w:val="646464"/>
          <w:sz w:val="24"/>
          <w:szCs w:val="24"/>
          <w:lang w:eastAsia="it-IT"/>
        </w:rPr>
        <w:t>Vini e Sapori è un portale di informazione rivolto agli appassionati di enogastronomia con aggiornamenti e notizie fornite da uno staff di amanti del buon vino e dei sapori della buona tavola. Nelle nostre rubriche dedicate vi sono aggiornamenti quotidiani relativi alle varie manifestazioni, sagre, percorsi liberi o guidati, dedicati al vino ed alle delizie "Made In Italy" sparsi in tutta Italia. Non mancano gli approfondimenti relativi alle nuove iniziative editoriali ed alle novità legislative in materia. C'è veramente l'imbarazzo della scelta! Una scoperta a 360 gradi, quindi, dei buoni sapori della nostra tavola, accompagnata dalla visita dei luoghi dove essa nasce, dalla conoscenza della sua storia, tradizione e cultura.</w:t>
      </w:r>
      <w:r w:rsidRPr="009C0F1B">
        <w:rPr>
          <w:rFonts w:ascii="Georgia" w:eastAsia="Times New Roman" w:hAnsi="Georgia" w:cs="Times New Roman"/>
          <w:color w:val="646464"/>
          <w:sz w:val="24"/>
          <w:szCs w:val="24"/>
          <w:lang w:eastAsia="it-IT"/>
        </w:rPr>
        <w:br/>
      </w:r>
      <w:hyperlink r:id="rId45" w:tooltip="Vini e Sapori" w:history="1">
        <w:r w:rsidRPr="009C0F1B">
          <w:rPr>
            <w:rFonts w:ascii="Georgia" w:eastAsia="Times New Roman" w:hAnsi="Georgia" w:cs="Times New Roman"/>
            <w:i/>
            <w:iCs/>
            <w:color w:val="1A171C"/>
            <w:sz w:val="24"/>
            <w:szCs w:val="24"/>
            <w:u w:val="single"/>
            <w:lang w:eastAsia="it-IT"/>
          </w:rPr>
          <w:t>Vini e Sapori</w:t>
        </w:r>
      </w:hyperlink>
      <w:r w:rsidRPr="009C0F1B">
        <w:rPr>
          <w:rFonts w:ascii="Georgia" w:eastAsia="Times New Roman" w:hAnsi="Georgia" w:cs="Times New Roman"/>
          <w:i/>
          <w:iCs/>
          <w:color w:val="646464"/>
          <w:sz w:val="24"/>
          <w:szCs w:val="24"/>
          <w:lang w:eastAsia="it-IT"/>
        </w:rPr>
        <w:t xml:space="preserve"> - Via: A. Sforza, n. 18 - 73028 Otranto (Lecce)</w:t>
      </w:r>
    </w:p>
    <w:p w:rsidR="009C0F1B" w:rsidRPr="009C0F1B" w:rsidRDefault="009C0F1B" w:rsidP="009C0F1B">
      <w:pPr>
        <w:shd w:val="clear" w:color="auto" w:fill="FFFFFF"/>
        <w:spacing w:after="0" w:line="240" w:lineRule="auto"/>
        <w:rPr>
          <w:rFonts w:ascii="Times New Roman" w:eastAsia="Times New Roman" w:hAnsi="Times New Roman" w:cs="Times New Roman"/>
          <w:sz w:val="24"/>
          <w:szCs w:val="24"/>
          <w:lang w:eastAsia="it-IT"/>
        </w:rPr>
      </w:pPr>
    </w:p>
    <w:p w:rsidR="009C0F1B" w:rsidRPr="009C0F1B" w:rsidRDefault="009C0F1B" w:rsidP="009C0F1B">
      <w:pPr>
        <w:shd w:val="clear" w:color="auto" w:fill="E7E7E7"/>
        <w:spacing w:after="0" w:line="240" w:lineRule="auto"/>
        <w:jc w:val="center"/>
        <w:rPr>
          <w:rFonts w:ascii="Georgia" w:eastAsia="Times New Roman" w:hAnsi="Georgia" w:cs="Times New Roman"/>
          <w:color w:val="646464"/>
          <w:sz w:val="24"/>
          <w:szCs w:val="24"/>
          <w:lang w:eastAsia="it-IT"/>
        </w:rPr>
      </w:pPr>
      <w:hyperlink r:id="rId46" w:tooltip="RSS Feed" w:history="1">
        <w:r w:rsidRPr="009C0F1B">
          <w:rPr>
            <w:rFonts w:ascii="Georgia" w:eastAsia="Times New Roman" w:hAnsi="Georgia" w:cs="Times New Roman"/>
            <w:color w:val="646464"/>
            <w:sz w:val="24"/>
            <w:szCs w:val="24"/>
            <w:lang w:eastAsia="it-IT"/>
          </w:rPr>
          <w:t>RSS Feed</w:t>
        </w:r>
      </w:hyperlink>
      <w:r w:rsidRPr="009C0F1B">
        <w:rPr>
          <w:rFonts w:ascii="Georgia" w:eastAsia="Times New Roman" w:hAnsi="Georgia" w:cs="Times New Roman"/>
          <w:color w:val="646464"/>
          <w:sz w:val="24"/>
          <w:szCs w:val="24"/>
          <w:lang w:eastAsia="it-IT"/>
        </w:rPr>
        <w:t xml:space="preserve"> | </w:t>
      </w:r>
      <w:hyperlink r:id="rId47" w:tooltip="News" w:history="1">
        <w:r w:rsidRPr="009C0F1B">
          <w:rPr>
            <w:rFonts w:ascii="Georgia" w:eastAsia="Times New Roman" w:hAnsi="Georgia" w:cs="Times New Roman"/>
            <w:color w:val="646464"/>
            <w:sz w:val="24"/>
            <w:szCs w:val="24"/>
            <w:lang w:eastAsia="it-IT"/>
          </w:rPr>
          <w:t>News</w:t>
        </w:r>
      </w:hyperlink>
      <w:r w:rsidRPr="009C0F1B">
        <w:rPr>
          <w:rFonts w:ascii="Georgia" w:eastAsia="Times New Roman" w:hAnsi="Georgia" w:cs="Times New Roman"/>
          <w:color w:val="646464"/>
          <w:sz w:val="24"/>
          <w:szCs w:val="24"/>
          <w:lang w:eastAsia="it-IT"/>
        </w:rPr>
        <w:t xml:space="preserve"> | </w:t>
      </w:r>
      <w:hyperlink r:id="rId48" w:tooltip="Chi Siamo" w:history="1">
        <w:r w:rsidRPr="009C0F1B">
          <w:rPr>
            <w:rFonts w:ascii="Georgia" w:eastAsia="Times New Roman" w:hAnsi="Georgia" w:cs="Times New Roman"/>
            <w:color w:val="646464"/>
            <w:sz w:val="24"/>
            <w:szCs w:val="24"/>
            <w:lang w:eastAsia="it-IT"/>
          </w:rPr>
          <w:t>Chi Siamo</w:t>
        </w:r>
      </w:hyperlink>
      <w:r w:rsidRPr="009C0F1B">
        <w:rPr>
          <w:rFonts w:ascii="Georgia" w:eastAsia="Times New Roman" w:hAnsi="Georgia" w:cs="Times New Roman"/>
          <w:color w:val="646464"/>
          <w:sz w:val="24"/>
          <w:szCs w:val="24"/>
          <w:lang w:eastAsia="it-IT"/>
        </w:rPr>
        <w:t xml:space="preserve"> | </w:t>
      </w:r>
      <w:hyperlink r:id="rId49" w:tooltip="Contatti" w:history="1">
        <w:r w:rsidRPr="009C0F1B">
          <w:rPr>
            <w:rFonts w:ascii="Georgia" w:eastAsia="Times New Roman" w:hAnsi="Georgia" w:cs="Times New Roman"/>
            <w:color w:val="646464"/>
            <w:sz w:val="24"/>
            <w:szCs w:val="24"/>
            <w:lang w:eastAsia="it-IT"/>
          </w:rPr>
          <w:t>Contatti</w:t>
        </w:r>
      </w:hyperlink>
      <w:r w:rsidRPr="009C0F1B">
        <w:rPr>
          <w:rFonts w:ascii="Georgia" w:eastAsia="Times New Roman" w:hAnsi="Georgia" w:cs="Times New Roman"/>
          <w:color w:val="646464"/>
          <w:sz w:val="24"/>
          <w:szCs w:val="24"/>
          <w:lang w:eastAsia="it-IT"/>
        </w:rPr>
        <w:t xml:space="preserve"> | </w:t>
      </w:r>
      <w:hyperlink r:id="rId50" w:tooltip="Mappa del sito" w:history="1">
        <w:r w:rsidRPr="009C0F1B">
          <w:rPr>
            <w:rFonts w:ascii="Georgia" w:eastAsia="Times New Roman" w:hAnsi="Georgia" w:cs="Times New Roman"/>
            <w:color w:val="646464"/>
            <w:sz w:val="24"/>
            <w:szCs w:val="24"/>
            <w:lang w:eastAsia="it-IT"/>
          </w:rPr>
          <w:t>Mappa del sito</w:t>
        </w:r>
      </w:hyperlink>
      <w:r w:rsidRPr="009C0F1B">
        <w:rPr>
          <w:rFonts w:ascii="Georgia" w:eastAsia="Times New Roman" w:hAnsi="Georgia" w:cs="Times New Roman"/>
          <w:color w:val="646464"/>
          <w:sz w:val="24"/>
          <w:szCs w:val="24"/>
          <w:lang w:eastAsia="it-IT"/>
        </w:rPr>
        <w:t xml:space="preserve"> | </w:t>
      </w:r>
      <w:hyperlink r:id="rId51" w:tooltip="Novità dal mondo" w:history="1">
        <w:r w:rsidRPr="009C0F1B">
          <w:rPr>
            <w:rFonts w:ascii="Georgia" w:eastAsia="Times New Roman" w:hAnsi="Georgia" w:cs="Times New Roman"/>
            <w:color w:val="646464"/>
            <w:sz w:val="24"/>
            <w:szCs w:val="24"/>
            <w:lang w:eastAsia="it-IT"/>
          </w:rPr>
          <w:t>Novità dal mondo</w:t>
        </w:r>
      </w:hyperlink>
      <w:r w:rsidRPr="009C0F1B">
        <w:rPr>
          <w:rFonts w:ascii="Georgia" w:eastAsia="Times New Roman" w:hAnsi="Georgia" w:cs="Times New Roman"/>
          <w:color w:val="646464"/>
          <w:sz w:val="24"/>
          <w:szCs w:val="24"/>
          <w:lang w:eastAsia="it-IT"/>
        </w:rPr>
        <w:t xml:space="preserve"> | </w:t>
      </w:r>
      <w:hyperlink r:id="rId52" w:tooltip="Manifestazioni ed Eventi" w:history="1">
        <w:r w:rsidRPr="009C0F1B">
          <w:rPr>
            <w:rFonts w:ascii="Georgia" w:eastAsia="Times New Roman" w:hAnsi="Georgia" w:cs="Times New Roman"/>
            <w:color w:val="646464"/>
            <w:sz w:val="24"/>
            <w:szCs w:val="24"/>
            <w:lang w:eastAsia="it-IT"/>
          </w:rPr>
          <w:t>Manifestazioni ed Eventi</w:t>
        </w:r>
      </w:hyperlink>
      <w:r w:rsidRPr="009C0F1B">
        <w:rPr>
          <w:rFonts w:ascii="Georgia" w:eastAsia="Times New Roman" w:hAnsi="Georgia" w:cs="Times New Roman"/>
          <w:color w:val="646464"/>
          <w:sz w:val="24"/>
          <w:szCs w:val="24"/>
          <w:lang w:eastAsia="it-IT"/>
        </w:rPr>
        <w:t xml:space="preserve"> | </w:t>
      </w:r>
      <w:hyperlink r:id="rId53" w:tooltip="Seminari e Convegni" w:history="1">
        <w:r w:rsidRPr="009C0F1B">
          <w:rPr>
            <w:rFonts w:ascii="Georgia" w:eastAsia="Times New Roman" w:hAnsi="Georgia" w:cs="Times New Roman"/>
            <w:color w:val="646464"/>
            <w:sz w:val="24"/>
            <w:szCs w:val="24"/>
            <w:lang w:eastAsia="it-IT"/>
          </w:rPr>
          <w:t>Seminari e Convegni</w:t>
        </w:r>
      </w:hyperlink>
      <w:r w:rsidRPr="009C0F1B">
        <w:rPr>
          <w:rFonts w:ascii="Georgia" w:eastAsia="Times New Roman" w:hAnsi="Georgia" w:cs="Times New Roman"/>
          <w:color w:val="646464"/>
          <w:sz w:val="24"/>
          <w:szCs w:val="24"/>
          <w:lang w:eastAsia="it-IT"/>
        </w:rPr>
        <w:br/>
      </w:r>
      <w:hyperlink r:id="rId54" w:tooltip="Pubblicazioni e Riviste" w:history="1">
        <w:r w:rsidRPr="009C0F1B">
          <w:rPr>
            <w:rFonts w:ascii="Georgia" w:eastAsia="Times New Roman" w:hAnsi="Georgia" w:cs="Times New Roman"/>
            <w:color w:val="646464"/>
            <w:sz w:val="24"/>
            <w:szCs w:val="24"/>
            <w:lang w:eastAsia="it-IT"/>
          </w:rPr>
          <w:t>Pubblicazioni e Riviste</w:t>
        </w:r>
      </w:hyperlink>
      <w:r w:rsidRPr="009C0F1B">
        <w:rPr>
          <w:rFonts w:ascii="Georgia" w:eastAsia="Times New Roman" w:hAnsi="Georgia" w:cs="Times New Roman"/>
          <w:color w:val="646464"/>
          <w:sz w:val="24"/>
          <w:szCs w:val="24"/>
          <w:lang w:eastAsia="it-IT"/>
        </w:rPr>
        <w:t xml:space="preserve"> | </w:t>
      </w:r>
      <w:hyperlink r:id="rId55" w:tooltip="Degustazioni ed Itinerari Enogastronomici" w:history="1">
        <w:r w:rsidRPr="009C0F1B">
          <w:rPr>
            <w:rFonts w:ascii="Georgia" w:eastAsia="Times New Roman" w:hAnsi="Georgia" w:cs="Times New Roman"/>
            <w:color w:val="646464"/>
            <w:sz w:val="24"/>
            <w:szCs w:val="24"/>
            <w:lang w:eastAsia="it-IT"/>
          </w:rPr>
          <w:t>Degustazioni ed Itinerari Enogastronomici</w:t>
        </w:r>
      </w:hyperlink>
      <w:r w:rsidRPr="009C0F1B">
        <w:rPr>
          <w:rFonts w:ascii="Georgia" w:eastAsia="Times New Roman" w:hAnsi="Georgia" w:cs="Times New Roman"/>
          <w:color w:val="646464"/>
          <w:sz w:val="24"/>
          <w:szCs w:val="24"/>
          <w:lang w:eastAsia="it-IT"/>
        </w:rPr>
        <w:t xml:space="preserve"> | </w:t>
      </w:r>
      <w:hyperlink r:id="rId56" w:tooltip="Leggi e Regolamenti" w:history="1">
        <w:r w:rsidRPr="009C0F1B">
          <w:rPr>
            <w:rFonts w:ascii="Georgia" w:eastAsia="Times New Roman" w:hAnsi="Georgia" w:cs="Times New Roman"/>
            <w:color w:val="646464"/>
            <w:sz w:val="24"/>
            <w:szCs w:val="24"/>
            <w:lang w:eastAsia="it-IT"/>
          </w:rPr>
          <w:t>Leggi e Regolamenti</w:t>
        </w:r>
      </w:hyperlink>
      <w:r w:rsidRPr="009C0F1B">
        <w:rPr>
          <w:rFonts w:ascii="Georgia" w:eastAsia="Times New Roman" w:hAnsi="Georgia" w:cs="Times New Roman"/>
          <w:color w:val="646464"/>
          <w:sz w:val="24"/>
          <w:szCs w:val="24"/>
          <w:lang w:eastAsia="it-IT"/>
        </w:rPr>
        <w:t xml:space="preserve"> | </w:t>
      </w:r>
      <w:hyperlink r:id="rId57" w:tooltip="Segnala a VinieSapori.net" w:history="1">
        <w:r w:rsidRPr="009C0F1B">
          <w:rPr>
            <w:rFonts w:ascii="Georgia" w:eastAsia="Times New Roman" w:hAnsi="Georgia" w:cs="Times New Roman"/>
            <w:color w:val="646464"/>
            <w:sz w:val="24"/>
            <w:szCs w:val="24"/>
            <w:lang w:eastAsia="it-IT"/>
          </w:rPr>
          <w:t>Segnala a VinieSapori.net</w:t>
        </w:r>
      </w:hyperlink>
      <w:r w:rsidRPr="009C0F1B">
        <w:rPr>
          <w:rFonts w:ascii="Georgia" w:eastAsia="Times New Roman" w:hAnsi="Georgia" w:cs="Times New Roman"/>
          <w:color w:val="646464"/>
          <w:sz w:val="24"/>
          <w:szCs w:val="24"/>
          <w:lang w:eastAsia="it-IT"/>
        </w:rPr>
        <w:t xml:space="preserve"> </w:t>
      </w:r>
    </w:p>
    <w:p w:rsidR="009C0F1B" w:rsidRPr="009C0F1B" w:rsidRDefault="009C0F1B" w:rsidP="009C0F1B">
      <w:pPr>
        <w:shd w:val="clear" w:color="auto" w:fill="C9C9C9"/>
        <w:spacing w:after="0" w:line="561" w:lineRule="atLeast"/>
        <w:jc w:val="center"/>
        <w:rPr>
          <w:rFonts w:ascii="Georgia" w:eastAsia="Times New Roman" w:hAnsi="Georgia" w:cs="Times New Roman"/>
          <w:color w:val="646464"/>
          <w:sz w:val="24"/>
          <w:szCs w:val="24"/>
          <w:lang w:val="en-US" w:eastAsia="it-IT"/>
        </w:rPr>
      </w:pPr>
      <w:r w:rsidRPr="009C0F1B">
        <w:rPr>
          <w:rFonts w:ascii="Georgia" w:eastAsia="Times New Roman" w:hAnsi="Georgia" w:cs="Times New Roman"/>
          <w:color w:val="646464"/>
          <w:sz w:val="24"/>
          <w:szCs w:val="24"/>
          <w:lang w:val="en-US" w:eastAsia="it-IT"/>
        </w:rPr>
        <w:t xml:space="preserve">© Copyright 2013 </w:t>
      </w:r>
      <w:hyperlink r:id="rId58" w:tooltip="Vini e Sapori" w:history="1">
        <w:r w:rsidRPr="009C0F1B">
          <w:rPr>
            <w:rFonts w:ascii="Georgia" w:eastAsia="Times New Roman" w:hAnsi="Georgia" w:cs="Times New Roman"/>
            <w:color w:val="646464"/>
            <w:sz w:val="24"/>
            <w:szCs w:val="24"/>
            <w:lang w:val="en-US" w:eastAsia="it-IT"/>
          </w:rPr>
          <w:t>Vini e Sapori</w:t>
        </w:r>
      </w:hyperlink>
      <w:r w:rsidRPr="009C0F1B">
        <w:rPr>
          <w:rFonts w:ascii="Georgia" w:eastAsia="Times New Roman" w:hAnsi="Georgia" w:cs="Times New Roman"/>
          <w:color w:val="646464"/>
          <w:sz w:val="24"/>
          <w:szCs w:val="24"/>
          <w:lang w:val="en-US" w:eastAsia="it-IT"/>
        </w:rPr>
        <w:t>. All Rights Reserved</w:t>
      </w:r>
    </w:p>
    <w:p w:rsidR="00F9034E" w:rsidRPr="009C0F1B" w:rsidRDefault="00F9034E">
      <w:pPr>
        <w:rPr>
          <w:lang w:val="en-US"/>
        </w:rPr>
      </w:pPr>
    </w:p>
    <w:sectPr w:rsidR="00F9034E" w:rsidRPr="009C0F1B" w:rsidSect="00F9034E">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CD0E40"/>
    <w:multiLevelType w:val="multilevel"/>
    <w:tmpl w:val="C0E47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oNotDisplayPageBoundaries/>
  <w:defaultTabStop w:val="708"/>
  <w:hyphenationZone w:val="283"/>
  <w:characterSpacingControl w:val="doNotCompress"/>
  <w:compat/>
  <w:rsids>
    <w:rsidRoot w:val="009C0F1B"/>
    <w:rsid w:val="00420FF9"/>
    <w:rsid w:val="00873322"/>
    <w:rsid w:val="009C0F1B"/>
    <w:rsid w:val="00B63651"/>
    <w:rsid w:val="00F9034E"/>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9034E"/>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iziomodulo-z">
    <w:name w:val="HTML Top of Form"/>
    <w:basedOn w:val="Normale"/>
    <w:next w:val="Normale"/>
    <w:link w:val="Iniziomodulo-zCarattere"/>
    <w:hidden/>
    <w:uiPriority w:val="99"/>
    <w:semiHidden/>
    <w:unhideWhenUsed/>
    <w:rsid w:val="009C0F1B"/>
    <w:pPr>
      <w:pBdr>
        <w:bottom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Iniziomodulo-zCarattere">
    <w:name w:val="Inizio modulo -z Carattere"/>
    <w:basedOn w:val="Carpredefinitoparagrafo"/>
    <w:link w:val="Iniziomodulo-z"/>
    <w:uiPriority w:val="99"/>
    <w:semiHidden/>
    <w:rsid w:val="009C0F1B"/>
    <w:rPr>
      <w:rFonts w:ascii="Arial" w:eastAsia="Times New Roman" w:hAnsi="Arial" w:cs="Arial"/>
      <w:vanish/>
      <w:sz w:val="16"/>
      <w:szCs w:val="16"/>
      <w:lang w:eastAsia="it-IT"/>
    </w:rPr>
  </w:style>
  <w:style w:type="paragraph" w:styleId="Finemodulo-z">
    <w:name w:val="HTML Bottom of Form"/>
    <w:basedOn w:val="Normale"/>
    <w:next w:val="Normale"/>
    <w:link w:val="Finemodulo-zCarattere"/>
    <w:hidden/>
    <w:uiPriority w:val="99"/>
    <w:semiHidden/>
    <w:unhideWhenUsed/>
    <w:rsid w:val="009C0F1B"/>
    <w:pPr>
      <w:pBdr>
        <w:top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Finemodulo-zCarattere">
    <w:name w:val="Fine modulo -z Carattere"/>
    <w:basedOn w:val="Carpredefinitoparagrafo"/>
    <w:link w:val="Finemodulo-z"/>
    <w:uiPriority w:val="99"/>
    <w:semiHidden/>
    <w:rsid w:val="009C0F1B"/>
    <w:rPr>
      <w:rFonts w:ascii="Arial" w:eastAsia="Times New Roman" w:hAnsi="Arial" w:cs="Arial"/>
      <w:vanish/>
      <w:sz w:val="16"/>
      <w:szCs w:val="16"/>
      <w:lang w:eastAsia="it-IT"/>
    </w:rPr>
  </w:style>
  <w:style w:type="character" w:customStyle="1" w:styleId="srollcndata1">
    <w:name w:val="srollcndata1"/>
    <w:basedOn w:val="Carpredefinitoparagrafo"/>
    <w:rsid w:val="009C0F1B"/>
    <w:rPr>
      <w:color w:val="DF1947"/>
      <w:shd w:val="clear" w:color="auto" w:fill="C9C9C9"/>
    </w:rPr>
  </w:style>
  <w:style w:type="character" w:customStyle="1" w:styleId="datanotizie1">
    <w:name w:val="datanotizie1"/>
    <w:basedOn w:val="Carpredefinitoparagrafo"/>
    <w:rsid w:val="009C0F1B"/>
    <w:rPr>
      <w:rFonts w:ascii="Georgia" w:hAnsi="Georgia" w:hint="default"/>
      <w:b/>
      <w:bCs/>
      <w:color w:val="DF1947"/>
      <w:sz w:val="24"/>
      <w:szCs w:val="24"/>
    </w:rPr>
  </w:style>
  <w:style w:type="character" w:customStyle="1" w:styleId="categnotizie1">
    <w:name w:val="categnotizie1"/>
    <w:basedOn w:val="Carpredefinitoparagrafo"/>
    <w:rsid w:val="009C0F1B"/>
    <w:rPr>
      <w:rFonts w:ascii="Helvetica" w:hAnsi="Helvetica" w:cs="Helvetica" w:hint="default"/>
      <w:b/>
      <w:bCs/>
      <w:color w:val="646464"/>
      <w:sz w:val="19"/>
      <w:szCs w:val="19"/>
    </w:rPr>
  </w:style>
  <w:style w:type="character" w:customStyle="1" w:styleId="titolinotizie1">
    <w:name w:val="titolinotizie1"/>
    <w:basedOn w:val="Carpredefinitoparagrafo"/>
    <w:rsid w:val="009C0F1B"/>
    <w:rPr>
      <w:rFonts w:ascii="Georgia" w:hAnsi="Georgia" w:hint="default"/>
      <w:color w:val="646464"/>
      <w:sz w:val="49"/>
      <w:szCs w:val="49"/>
    </w:rPr>
  </w:style>
  <w:style w:type="character" w:styleId="Enfasigrassetto">
    <w:name w:val="Strong"/>
    <w:basedOn w:val="Carpredefinitoparagrafo"/>
    <w:uiPriority w:val="22"/>
    <w:qFormat/>
    <w:rsid w:val="009C0F1B"/>
    <w:rPr>
      <w:b/>
      <w:bCs/>
    </w:rPr>
  </w:style>
  <w:style w:type="character" w:styleId="Enfasicorsivo">
    <w:name w:val="Emphasis"/>
    <w:basedOn w:val="Carpredefinitoparagrafo"/>
    <w:uiPriority w:val="20"/>
    <w:qFormat/>
    <w:rsid w:val="009C0F1B"/>
    <w:rPr>
      <w:i/>
      <w:iCs/>
    </w:rPr>
  </w:style>
  <w:style w:type="paragraph" w:styleId="Testofumetto">
    <w:name w:val="Balloon Text"/>
    <w:basedOn w:val="Normale"/>
    <w:link w:val="TestofumettoCarattere"/>
    <w:uiPriority w:val="99"/>
    <w:semiHidden/>
    <w:unhideWhenUsed/>
    <w:rsid w:val="009C0F1B"/>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C0F1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63026150">
      <w:bodyDiv w:val="1"/>
      <w:marLeft w:val="0"/>
      <w:marRight w:val="0"/>
      <w:marTop w:val="0"/>
      <w:marBottom w:val="0"/>
      <w:divBdr>
        <w:top w:val="none" w:sz="0" w:space="0" w:color="auto"/>
        <w:left w:val="none" w:sz="0" w:space="0" w:color="auto"/>
        <w:bottom w:val="none" w:sz="0" w:space="0" w:color="auto"/>
        <w:right w:val="none" w:sz="0" w:space="0" w:color="auto"/>
      </w:divBdr>
      <w:divsChild>
        <w:div w:id="153571582">
          <w:marLeft w:val="0"/>
          <w:marRight w:val="0"/>
          <w:marTop w:val="0"/>
          <w:marBottom w:val="0"/>
          <w:divBdr>
            <w:top w:val="none" w:sz="0" w:space="0" w:color="auto"/>
            <w:left w:val="none" w:sz="0" w:space="0" w:color="auto"/>
            <w:bottom w:val="none" w:sz="0" w:space="0" w:color="auto"/>
            <w:right w:val="none" w:sz="0" w:space="0" w:color="auto"/>
          </w:divBdr>
        </w:div>
        <w:div w:id="1871531385">
          <w:marLeft w:val="0"/>
          <w:marRight w:val="0"/>
          <w:marTop w:val="0"/>
          <w:marBottom w:val="0"/>
          <w:divBdr>
            <w:top w:val="none" w:sz="0" w:space="0" w:color="auto"/>
            <w:left w:val="none" w:sz="0" w:space="0" w:color="auto"/>
            <w:bottom w:val="none" w:sz="0" w:space="0" w:color="auto"/>
            <w:right w:val="none" w:sz="0" w:space="0" w:color="auto"/>
          </w:divBdr>
          <w:divsChild>
            <w:div w:id="996228457">
              <w:marLeft w:val="0"/>
              <w:marRight w:val="0"/>
              <w:marTop w:val="0"/>
              <w:marBottom w:val="0"/>
              <w:divBdr>
                <w:top w:val="none" w:sz="0" w:space="0" w:color="auto"/>
                <w:left w:val="none" w:sz="0" w:space="0" w:color="auto"/>
                <w:bottom w:val="none" w:sz="0" w:space="0" w:color="auto"/>
                <w:right w:val="none" w:sz="0" w:space="0" w:color="auto"/>
              </w:divBdr>
            </w:div>
            <w:div w:id="2104916236">
              <w:marLeft w:val="0"/>
              <w:marRight w:val="0"/>
              <w:marTop w:val="0"/>
              <w:marBottom w:val="0"/>
              <w:divBdr>
                <w:top w:val="none" w:sz="0" w:space="0" w:color="auto"/>
                <w:left w:val="none" w:sz="0" w:space="0" w:color="auto"/>
                <w:bottom w:val="none" w:sz="0" w:space="0" w:color="auto"/>
                <w:right w:val="none" w:sz="0" w:space="0" w:color="auto"/>
              </w:divBdr>
            </w:div>
            <w:div w:id="623922981">
              <w:marLeft w:val="0"/>
              <w:marRight w:val="0"/>
              <w:marTop w:val="94"/>
              <w:marBottom w:val="0"/>
              <w:divBdr>
                <w:top w:val="none" w:sz="0" w:space="0" w:color="auto"/>
                <w:left w:val="none" w:sz="0" w:space="0" w:color="auto"/>
                <w:bottom w:val="none" w:sz="0" w:space="0" w:color="auto"/>
                <w:right w:val="none" w:sz="0" w:space="0" w:color="auto"/>
              </w:divBdr>
              <w:divsChild>
                <w:div w:id="2052411259">
                  <w:marLeft w:val="0"/>
                  <w:marRight w:val="0"/>
                  <w:marTop w:val="0"/>
                  <w:marBottom w:val="0"/>
                  <w:divBdr>
                    <w:top w:val="none" w:sz="0" w:space="0" w:color="auto"/>
                    <w:left w:val="none" w:sz="0" w:space="0" w:color="auto"/>
                    <w:bottom w:val="none" w:sz="0" w:space="0" w:color="auto"/>
                    <w:right w:val="none" w:sz="0" w:space="0" w:color="auto"/>
                  </w:divBdr>
                </w:div>
                <w:div w:id="804280008">
                  <w:marLeft w:val="0"/>
                  <w:marRight w:val="0"/>
                  <w:marTop w:val="0"/>
                  <w:marBottom w:val="0"/>
                  <w:divBdr>
                    <w:top w:val="none" w:sz="0" w:space="0" w:color="auto"/>
                    <w:left w:val="none" w:sz="0" w:space="0" w:color="auto"/>
                    <w:bottom w:val="none" w:sz="0" w:space="0" w:color="auto"/>
                    <w:right w:val="none" w:sz="0" w:space="0" w:color="auto"/>
                  </w:divBdr>
                </w:div>
                <w:div w:id="220140356">
                  <w:marLeft w:val="0"/>
                  <w:marRight w:val="0"/>
                  <w:marTop w:val="0"/>
                  <w:marBottom w:val="0"/>
                  <w:divBdr>
                    <w:top w:val="none" w:sz="0" w:space="0" w:color="auto"/>
                    <w:left w:val="none" w:sz="0" w:space="0" w:color="auto"/>
                    <w:bottom w:val="none" w:sz="0" w:space="0" w:color="auto"/>
                    <w:right w:val="none" w:sz="0" w:space="0" w:color="auto"/>
                  </w:divBdr>
                  <w:divsChild>
                    <w:div w:id="1155337935">
                      <w:marLeft w:val="0"/>
                      <w:marRight w:val="0"/>
                      <w:marTop w:val="56"/>
                      <w:marBottom w:val="187"/>
                      <w:divBdr>
                        <w:top w:val="none" w:sz="0" w:space="0" w:color="auto"/>
                        <w:left w:val="none" w:sz="0" w:space="0" w:color="auto"/>
                        <w:bottom w:val="none" w:sz="0" w:space="0" w:color="auto"/>
                        <w:right w:val="none" w:sz="0" w:space="0" w:color="auto"/>
                      </w:divBdr>
                    </w:div>
                    <w:div w:id="1746566248">
                      <w:marLeft w:val="0"/>
                      <w:marRight w:val="0"/>
                      <w:marTop w:val="0"/>
                      <w:marBottom w:val="0"/>
                      <w:divBdr>
                        <w:top w:val="none" w:sz="0" w:space="0" w:color="auto"/>
                        <w:left w:val="none" w:sz="0" w:space="0" w:color="auto"/>
                        <w:bottom w:val="none" w:sz="0" w:space="0" w:color="auto"/>
                        <w:right w:val="none" w:sz="0" w:space="0" w:color="auto"/>
                      </w:divBdr>
                    </w:div>
                    <w:div w:id="1255237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control" Target="activeX/activeX5.xml"/><Relationship Id="rId26" Type="http://schemas.openxmlformats.org/officeDocument/2006/relationships/image" Target="media/image9.jpeg"/><Relationship Id="rId39" Type="http://schemas.openxmlformats.org/officeDocument/2006/relationships/image" Target="media/image16.wmf"/><Relationship Id="rId21" Type="http://schemas.openxmlformats.org/officeDocument/2006/relationships/control" Target="activeX/activeX7.xml"/><Relationship Id="rId34" Type="http://schemas.openxmlformats.org/officeDocument/2006/relationships/hyperlink" Target="http://www.addtoany.com/add_to/twitter?linkurl=http://www.viniesapori.net/articolo/guardia-sanframondi-bn-mostra-quando-la-materia-diventa-forma-pensiero-0307.html&amp;linkname=GUARDIA%20SANFRAMONDI%20(BN):%20MOSTRA%20%22QUANDO%20LA%20MATERIA%20DIVENTA%20FORMA/PENSIERO%22&amp;linknote=" TargetMode="External"/><Relationship Id="rId42" Type="http://schemas.openxmlformats.org/officeDocument/2006/relationships/control" Target="activeX/activeX12.xml"/><Relationship Id="rId47" Type="http://schemas.openxmlformats.org/officeDocument/2006/relationships/hyperlink" Target="http://www.viniesapori.net/news.html" TargetMode="External"/><Relationship Id="rId50" Type="http://schemas.openxmlformats.org/officeDocument/2006/relationships/hyperlink" Target="http://www.viniesapori.net/mappadelsito.html" TargetMode="External"/><Relationship Id="rId55" Type="http://schemas.openxmlformats.org/officeDocument/2006/relationships/hyperlink" Target="http://www.viniesapori.net/degustazionieditinerarienogastronomici.html" TargetMode="External"/><Relationship Id="rId7" Type="http://schemas.openxmlformats.org/officeDocument/2006/relationships/hyperlink" Target="http://www.viniesapori.net/" TargetMode="External"/><Relationship Id="rId12" Type="http://schemas.openxmlformats.org/officeDocument/2006/relationships/control" Target="activeX/activeX2.xml"/><Relationship Id="rId17" Type="http://schemas.openxmlformats.org/officeDocument/2006/relationships/image" Target="media/image7.wmf"/><Relationship Id="rId25" Type="http://schemas.openxmlformats.org/officeDocument/2006/relationships/hyperlink" Target="http://www.viniesapori.net/archivio/2013/07/03/images/domus-mata.jpg" TargetMode="External"/><Relationship Id="rId33" Type="http://schemas.openxmlformats.org/officeDocument/2006/relationships/image" Target="media/image13.jpeg"/><Relationship Id="rId38" Type="http://schemas.openxmlformats.org/officeDocument/2006/relationships/control" Target="activeX/activeX10.xml"/><Relationship Id="rId46" Type="http://schemas.openxmlformats.org/officeDocument/2006/relationships/hyperlink" Target="http://www.viniesapori.net/rss.php" TargetMode="External"/><Relationship Id="rId59"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ontrol" Target="activeX/activeX4.xml"/><Relationship Id="rId20" Type="http://schemas.openxmlformats.org/officeDocument/2006/relationships/control" Target="activeX/activeX6.xml"/><Relationship Id="rId29" Type="http://schemas.openxmlformats.org/officeDocument/2006/relationships/image" Target="media/image11.gif"/><Relationship Id="rId41" Type="http://schemas.openxmlformats.org/officeDocument/2006/relationships/image" Target="media/image17.wmf"/><Relationship Id="rId54" Type="http://schemas.openxmlformats.org/officeDocument/2006/relationships/hyperlink" Target="http://www.viniesapori.net/pubblicazionieriviste.html" TargetMode="External"/><Relationship Id="rId1" Type="http://schemas.openxmlformats.org/officeDocument/2006/relationships/numbering" Target="numbering.xml"/><Relationship Id="rId6" Type="http://schemas.openxmlformats.org/officeDocument/2006/relationships/control" Target="activeX/activeX1.xml"/><Relationship Id="rId11" Type="http://schemas.openxmlformats.org/officeDocument/2006/relationships/image" Target="media/image4.wmf"/><Relationship Id="rId24" Type="http://schemas.openxmlformats.org/officeDocument/2006/relationships/hyperlink" Target="http://www.viniesapori.net/manifestazioniedeventi.html" TargetMode="External"/><Relationship Id="rId32" Type="http://schemas.openxmlformats.org/officeDocument/2006/relationships/hyperlink" Target="http://www.facebook.com/share.php?u=http://www.viniesapori.net/articolo/guardia-sanframondi-bn-mostra-quando-la-materia-diventa-forma-pensiero-0307.html" TargetMode="External"/><Relationship Id="rId37" Type="http://schemas.openxmlformats.org/officeDocument/2006/relationships/image" Target="media/image15.wmf"/><Relationship Id="rId40" Type="http://schemas.openxmlformats.org/officeDocument/2006/relationships/control" Target="activeX/activeX11.xml"/><Relationship Id="rId45" Type="http://schemas.openxmlformats.org/officeDocument/2006/relationships/hyperlink" Target="http://www.viniesapori.net/" TargetMode="External"/><Relationship Id="rId53" Type="http://schemas.openxmlformats.org/officeDocument/2006/relationships/hyperlink" Target="http://www.viniesapori.net/seminarieconvegni.html" TargetMode="External"/><Relationship Id="rId58" Type="http://schemas.openxmlformats.org/officeDocument/2006/relationships/hyperlink" Target="http://www.viniesapori.net/" TargetMode="External"/><Relationship Id="rId5" Type="http://schemas.openxmlformats.org/officeDocument/2006/relationships/image" Target="media/image1.png"/><Relationship Id="rId15" Type="http://schemas.openxmlformats.org/officeDocument/2006/relationships/image" Target="media/image6.wmf"/><Relationship Id="rId23" Type="http://schemas.openxmlformats.org/officeDocument/2006/relationships/hyperlink" Target="mailto:info@viniesapori.net" TargetMode="External"/><Relationship Id="rId28" Type="http://schemas.openxmlformats.org/officeDocument/2006/relationships/hyperlink" Target="http://www.viniesapori.net/rss.php" TargetMode="External"/><Relationship Id="rId36" Type="http://schemas.openxmlformats.org/officeDocument/2006/relationships/control" Target="activeX/activeX9.xml"/><Relationship Id="rId49" Type="http://schemas.openxmlformats.org/officeDocument/2006/relationships/hyperlink" Target="http://www.viniesapori.net/contatti.html" TargetMode="External"/><Relationship Id="rId57" Type="http://schemas.openxmlformats.org/officeDocument/2006/relationships/hyperlink" Target="mailto:info@viniesapori.net" TargetMode="External"/><Relationship Id="rId10" Type="http://schemas.openxmlformats.org/officeDocument/2006/relationships/image" Target="media/image3.jpeg"/><Relationship Id="rId19" Type="http://schemas.openxmlformats.org/officeDocument/2006/relationships/image" Target="media/image8.wmf"/><Relationship Id="rId31" Type="http://schemas.openxmlformats.org/officeDocument/2006/relationships/image" Target="media/image12.jpeg"/><Relationship Id="rId44" Type="http://schemas.openxmlformats.org/officeDocument/2006/relationships/image" Target="media/image18.jpeg"/><Relationship Id="rId52" Type="http://schemas.openxmlformats.org/officeDocument/2006/relationships/hyperlink" Target="http://www.viniesapori.net/manifestazioniedeventi.html" TargetMode="External"/><Relationship Id="rId6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info@viniesapori.net" TargetMode="External"/><Relationship Id="rId14" Type="http://schemas.openxmlformats.org/officeDocument/2006/relationships/control" Target="activeX/activeX3.xml"/><Relationship Id="rId22" Type="http://schemas.openxmlformats.org/officeDocument/2006/relationships/control" Target="activeX/activeX8.xml"/><Relationship Id="rId27" Type="http://schemas.openxmlformats.org/officeDocument/2006/relationships/image" Target="media/image10.gif"/><Relationship Id="rId30" Type="http://schemas.openxmlformats.org/officeDocument/2006/relationships/hyperlink" Target="mailto:?Subject=GUARDIA%20SANFRAMONDI%20(BN):%20MOSTRA%20%22QUANDO%20LA%20MATERIA%20DIVENTA%20FORMA/PENSIERO%22&amp;Body=Ciao,%20ti%20segnalo%20un%20articolo%20molto%20interessante%20che%20ho%20trovato%20sul%20quotidiano%20online%20VinieSapori.net.%0A%0AGUARDIA%20SANFRAMONDI%20(BN):%20MOSTRA%20%22QUANDO%20LA%20MATERIA%20DIVENTA%20FORMA/PENSIERO%22%0A%0A%20http://www.viniesapori.net/articolo/guardia-sanframondi-bn-mostra-quando-la-materia-diventa-forma-pensiero-0307.html" TargetMode="External"/><Relationship Id="rId35" Type="http://schemas.openxmlformats.org/officeDocument/2006/relationships/image" Target="media/image14.wmf"/><Relationship Id="rId43" Type="http://schemas.openxmlformats.org/officeDocument/2006/relationships/hyperlink" Target="http://www.viniesapori.net/" TargetMode="External"/><Relationship Id="rId48" Type="http://schemas.openxmlformats.org/officeDocument/2006/relationships/hyperlink" Target="http://www.viniesapori.net/chisiamo.html" TargetMode="External"/><Relationship Id="rId56" Type="http://schemas.openxmlformats.org/officeDocument/2006/relationships/hyperlink" Target="http://www.viniesapori.net/leggieregolamenti.html" TargetMode="External"/><Relationship Id="rId8" Type="http://schemas.openxmlformats.org/officeDocument/2006/relationships/image" Target="media/image2.jpeg"/><Relationship Id="rId51" Type="http://schemas.openxmlformats.org/officeDocument/2006/relationships/hyperlink" Target="http://www.viniesapori.net/news.html" TargetMode="External"/><Relationship Id="rId3" Type="http://schemas.openxmlformats.org/officeDocument/2006/relationships/settings" Target="setting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D27CDB6E-AE6D-11CF-96B8-444553540000}" ax:persistence="persistStorage" r:id="rId1"/>
</file>

<file path=word/activeX/activeX10.xml><?xml version="1.0" encoding="utf-8"?>
<ax:ocx xmlns:ax="http://schemas.microsoft.com/office/2006/activeX" xmlns:r="http://schemas.openxmlformats.org/officeDocument/2006/relationships" ax:classid="{5512D11C-5CC6-11CF-8D67-00AA00BDCE1D}" ax:persistence="persistStream" r:id="rId1"/>
</file>

<file path=word/activeX/activeX11.xml><?xml version="1.0" encoding="utf-8"?>
<ax:ocx xmlns:ax="http://schemas.microsoft.com/office/2006/activeX" xmlns:r="http://schemas.openxmlformats.org/officeDocument/2006/relationships" ax:classid="{5512D11A-5CC6-11CF-8D67-00AA00BDCE1D}" ax:persistence="persistStream" r:id="rId1"/>
</file>

<file path=word/activeX/activeX12.xml><?xml version="1.0" encoding="utf-8"?>
<ax:ocx xmlns:ax="http://schemas.microsoft.com/office/2006/activeX" xmlns:r="http://schemas.openxmlformats.org/officeDocument/2006/relationships" ax:classid="{5512D110-5CC6-11CF-8D67-00AA00BDCE1D}" ax:persistence="persistStream" r:id="rId1"/>
</file>

<file path=word/activeX/activeX2.xml><?xml version="1.0" encoding="utf-8"?>
<ax:ocx xmlns:ax="http://schemas.microsoft.com/office/2006/activeX" xmlns:r="http://schemas.openxmlformats.org/officeDocument/2006/relationships" ax:classid="{5512D11C-5CC6-11CF-8D67-00AA00BDCE1D}" ax:persistence="persistStream" r:id="rId1"/>
</file>

<file path=word/activeX/activeX3.xml><?xml version="1.0" encoding="utf-8"?>
<ax:ocx xmlns:ax="http://schemas.microsoft.com/office/2006/activeX" xmlns:r="http://schemas.openxmlformats.org/officeDocument/2006/relationships" ax:classid="{5512D11C-5CC6-11CF-8D67-00AA00BDCE1D}" ax:persistence="persistStream" r:id="rId1"/>
</file>

<file path=word/activeX/activeX4.xml><?xml version="1.0" encoding="utf-8"?>
<ax:ocx xmlns:ax="http://schemas.microsoft.com/office/2006/activeX" xmlns:r="http://schemas.openxmlformats.org/officeDocument/2006/relationships" ax:classid="{5512D11A-5CC6-11CF-8D67-00AA00BDCE1D}" ax:persistence="persistStream" r:id="rId1"/>
</file>

<file path=word/activeX/activeX5.xml><?xml version="1.0" encoding="utf-8"?>
<ax:ocx xmlns:ax="http://schemas.microsoft.com/office/2006/activeX" xmlns:r="http://schemas.openxmlformats.org/officeDocument/2006/relationships" ax:classid="{5512D110-5CC6-11CF-8D67-00AA00BDCE1D}" ax:persistence="persistStream" r:id="rId1"/>
</file>

<file path=word/activeX/activeX6.xml><?xml version="1.0" encoding="utf-8"?>
<ax:ocx xmlns:ax="http://schemas.microsoft.com/office/2006/activeX" xmlns:r="http://schemas.openxmlformats.org/officeDocument/2006/relationships" ax:classid="{5512D11C-5CC6-11CF-8D67-00AA00BDCE1D}" ax:persistence="persistStream" r:id="rId1"/>
</file>

<file path=word/activeX/activeX7.xml><?xml version="1.0" encoding="utf-8"?>
<ax:ocx xmlns:ax="http://schemas.microsoft.com/office/2006/activeX" xmlns:r="http://schemas.openxmlformats.org/officeDocument/2006/relationships" ax:classid="{5512D11C-5CC6-11CF-8D67-00AA00BDCE1D}" ax:persistence="persistStream" r:id="rId1"/>
</file>

<file path=word/activeX/activeX8.xml><?xml version="1.0" encoding="utf-8"?>
<ax:ocx xmlns:ax="http://schemas.microsoft.com/office/2006/activeX" xmlns:r="http://schemas.openxmlformats.org/officeDocument/2006/relationships" ax:classid="{5512D11C-5CC6-11CF-8D67-00AA00BDCE1D}" ax:persistence="persistStream" r:id="rId1"/>
</file>

<file path=word/activeX/activeX9.xml><?xml version="1.0" encoding="utf-8"?>
<ax:ocx xmlns:ax="http://schemas.microsoft.com/office/2006/activeX" xmlns:r="http://schemas.openxmlformats.org/officeDocument/2006/relationships" ax:classid="{5512D11C-5CC6-11CF-8D67-00AA00BDCE1D}" ax:persistence="persistStream" r:id="rId1"/>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1054</Words>
  <Characters>6010</Characters>
  <Application>Microsoft Office Word</Application>
  <DocSecurity>0</DocSecurity>
  <Lines>50</Lines>
  <Paragraphs>14</Paragraphs>
  <ScaleCrop>false</ScaleCrop>
  <Company/>
  <LinksUpToDate>false</LinksUpToDate>
  <CharactersWithSpaces>7050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Giovanni</dc:creator>
  <cp:lastModifiedBy>Giovanni</cp:lastModifiedBy>
  <cp:revision>1</cp:revision>
  <dcterms:created xsi:type="dcterms:W3CDTF">2013-07-14T14:42:00Z</dcterms:created>
  <dcterms:modified xsi:type="dcterms:W3CDTF">2013-07-14T14:49:00Z</dcterms:modified>
</cp:coreProperties>
</file>